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C3F2D" w14:textId="77777777" w:rsidR="00860F5B" w:rsidRPr="00145A3E" w:rsidRDefault="00860F5B" w:rsidP="00611BED">
      <w:pPr>
        <w:tabs>
          <w:tab w:val="left" w:pos="3034"/>
        </w:tabs>
        <w:spacing w:line="480" w:lineRule="auto"/>
        <w:jc w:val="both"/>
        <w:rPr>
          <w:rFonts w:ascii="Times New Roman" w:hAnsi="Times New Roman" w:cs="Times New Roman"/>
          <w:lang w:val="es-ES"/>
        </w:rPr>
      </w:pPr>
    </w:p>
    <w:p w14:paraId="2D104626" w14:textId="593E2C4A" w:rsidR="00145A3E" w:rsidRDefault="00145A3E" w:rsidP="00145A3E">
      <w:pPr>
        <w:tabs>
          <w:tab w:val="left" w:pos="3034"/>
        </w:tabs>
        <w:spacing w:line="480" w:lineRule="auto"/>
        <w:jc w:val="center"/>
        <w:rPr>
          <w:rFonts w:ascii="Times New Roman" w:hAnsi="Times New Roman" w:cs="Times New Roman"/>
          <w:b/>
          <w:bCs/>
          <w:lang w:val="es-ES"/>
        </w:rPr>
      </w:pPr>
      <w:r w:rsidRPr="00145A3E">
        <w:rPr>
          <w:rFonts w:ascii="Times New Roman" w:hAnsi="Times New Roman" w:cs="Times New Roman"/>
          <w:b/>
          <w:bCs/>
          <w:lang w:val="es-ES"/>
        </w:rPr>
        <w:t>La producción y consumo del espacio doméstico</w:t>
      </w:r>
    </w:p>
    <w:p w14:paraId="4EEAF847" w14:textId="77777777" w:rsidR="00145A3E" w:rsidRDefault="00145A3E" w:rsidP="00611BED">
      <w:pPr>
        <w:tabs>
          <w:tab w:val="left" w:pos="3034"/>
        </w:tabs>
        <w:spacing w:line="480" w:lineRule="auto"/>
        <w:jc w:val="both"/>
        <w:rPr>
          <w:rFonts w:ascii="Times New Roman" w:hAnsi="Times New Roman" w:cs="Times New Roman"/>
          <w:lang w:val="es-ES"/>
        </w:rPr>
      </w:pPr>
    </w:p>
    <w:p w14:paraId="47D864ED" w14:textId="7D793B37" w:rsidR="001D0D18" w:rsidRPr="00145A3E" w:rsidRDefault="005E5345" w:rsidP="00611BED">
      <w:pPr>
        <w:tabs>
          <w:tab w:val="left" w:pos="3034"/>
        </w:tabs>
        <w:spacing w:line="480" w:lineRule="auto"/>
        <w:jc w:val="both"/>
        <w:rPr>
          <w:rFonts w:ascii="Times New Roman" w:hAnsi="Times New Roman" w:cs="Times New Roman"/>
          <w:lang w:val="es-ES"/>
        </w:rPr>
      </w:pPr>
      <w:r w:rsidRPr="00145A3E">
        <w:rPr>
          <w:rFonts w:ascii="Times New Roman" w:hAnsi="Times New Roman" w:cs="Times New Roman"/>
          <w:lang w:val="es-ES"/>
        </w:rPr>
        <w:t xml:space="preserve">La vivienda es uno de los aspectos más importantes en la organización de la sociedad </w:t>
      </w:r>
      <w:r w:rsidR="001D0D18" w:rsidRPr="00145A3E">
        <w:rPr>
          <w:rFonts w:ascii="Times New Roman" w:hAnsi="Times New Roman" w:cs="Times New Roman"/>
          <w:lang w:val="es-ES"/>
        </w:rPr>
        <w:t>contemporánea</w:t>
      </w:r>
      <w:r w:rsidRPr="00145A3E">
        <w:rPr>
          <w:rFonts w:ascii="Times New Roman" w:hAnsi="Times New Roman" w:cs="Times New Roman"/>
          <w:lang w:val="es-ES"/>
        </w:rPr>
        <w:t xml:space="preserve">. </w:t>
      </w:r>
      <w:r w:rsidR="001D0D18" w:rsidRPr="00145A3E">
        <w:rPr>
          <w:rFonts w:ascii="Times New Roman" w:hAnsi="Times New Roman" w:cs="Times New Roman"/>
          <w:lang w:val="es-ES"/>
        </w:rPr>
        <w:t xml:space="preserve">Problematizar el </w:t>
      </w:r>
      <w:r w:rsidR="001D0D18" w:rsidRPr="00145A3E">
        <w:rPr>
          <w:rFonts w:ascii="Times New Roman" w:hAnsi="Times New Roman" w:cs="Times New Roman"/>
          <w:lang w:val="es-ES"/>
        </w:rPr>
        <w:t xml:space="preserve">espacio permite visualizar un eje a partir del cual es posible analizar la complejidad del mundo. </w:t>
      </w:r>
      <w:r w:rsidR="001D0D18" w:rsidRPr="00145A3E">
        <w:rPr>
          <w:rFonts w:ascii="Times New Roman" w:hAnsi="Times New Roman" w:cs="Times New Roman"/>
          <w:lang w:val="es-ES"/>
        </w:rPr>
        <w:t xml:space="preserve">Henri </w:t>
      </w:r>
      <w:proofErr w:type="spellStart"/>
      <w:r w:rsidR="001D0D18" w:rsidRPr="00145A3E">
        <w:rPr>
          <w:rFonts w:ascii="Times New Roman" w:hAnsi="Times New Roman" w:cs="Times New Roman"/>
          <w:lang w:val="es-ES"/>
        </w:rPr>
        <w:t>Lefebvre</w:t>
      </w:r>
      <w:proofErr w:type="spellEnd"/>
      <w:r w:rsidR="001D0D18" w:rsidRPr="00145A3E">
        <w:rPr>
          <w:rStyle w:val="FootnoteReference"/>
          <w:rFonts w:ascii="Times New Roman" w:hAnsi="Times New Roman" w:cs="Times New Roman"/>
          <w:lang w:val="es-ES"/>
        </w:rPr>
        <w:footnoteReference w:id="1"/>
      </w:r>
      <w:r w:rsidR="001D0D18" w:rsidRPr="00145A3E">
        <w:rPr>
          <w:rFonts w:ascii="Times New Roman" w:hAnsi="Times New Roman" w:cs="Times New Roman"/>
          <w:lang w:val="es-ES"/>
        </w:rPr>
        <w:t xml:space="preserve"> p</w:t>
      </w:r>
      <w:r w:rsidR="001D0D18" w:rsidRPr="00145A3E">
        <w:rPr>
          <w:rFonts w:ascii="Times New Roman" w:hAnsi="Times New Roman" w:cs="Times New Roman"/>
          <w:lang w:val="es-ES"/>
        </w:rPr>
        <w:t>ropone dejar de un lado los reduccionismos y la</w:t>
      </w:r>
      <w:r w:rsidR="008022BA">
        <w:rPr>
          <w:rFonts w:ascii="Times New Roman" w:hAnsi="Times New Roman" w:cs="Times New Roman"/>
          <w:lang w:val="es-ES"/>
        </w:rPr>
        <w:t>s</w:t>
      </w:r>
      <w:r w:rsidR="001D0D18" w:rsidRPr="00145A3E">
        <w:rPr>
          <w:rFonts w:ascii="Times New Roman" w:hAnsi="Times New Roman" w:cs="Times New Roman"/>
          <w:lang w:val="es-ES"/>
        </w:rPr>
        <w:t xml:space="preserve"> noci</w:t>
      </w:r>
      <w:r w:rsidR="0050090A">
        <w:rPr>
          <w:rFonts w:ascii="Times New Roman" w:hAnsi="Times New Roman" w:cs="Times New Roman"/>
          <w:lang w:val="es-ES"/>
        </w:rPr>
        <w:t>o</w:t>
      </w:r>
      <w:r w:rsidR="001D0D18" w:rsidRPr="00145A3E">
        <w:rPr>
          <w:rFonts w:ascii="Times New Roman" w:hAnsi="Times New Roman" w:cs="Times New Roman"/>
          <w:lang w:val="es-ES"/>
        </w:rPr>
        <w:t>n</w:t>
      </w:r>
      <w:r w:rsidR="0050090A">
        <w:rPr>
          <w:rFonts w:ascii="Times New Roman" w:hAnsi="Times New Roman" w:cs="Times New Roman"/>
          <w:lang w:val="es-ES"/>
        </w:rPr>
        <w:t>es</w:t>
      </w:r>
      <w:r w:rsidR="001D0D18" w:rsidRPr="00145A3E">
        <w:rPr>
          <w:rFonts w:ascii="Times New Roman" w:hAnsi="Times New Roman" w:cs="Times New Roman"/>
          <w:lang w:val="es-ES"/>
        </w:rPr>
        <w:t xml:space="preserve"> abstracta</w:t>
      </w:r>
      <w:r w:rsidR="0050090A">
        <w:rPr>
          <w:rFonts w:ascii="Times New Roman" w:hAnsi="Times New Roman" w:cs="Times New Roman"/>
          <w:lang w:val="es-ES"/>
        </w:rPr>
        <w:t>s</w:t>
      </w:r>
      <w:r w:rsidR="001D0D18" w:rsidRPr="00145A3E">
        <w:rPr>
          <w:rFonts w:ascii="Times New Roman" w:hAnsi="Times New Roman" w:cs="Times New Roman"/>
          <w:lang w:val="es-ES"/>
        </w:rPr>
        <w:t xml:space="preserve"> con la</w:t>
      </w:r>
      <w:r w:rsidR="0050090A">
        <w:rPr>
          <w:rFonts w:ascii="Times New Roman" w:hAnsi="Times New Roman" w:cs="Times New Roman"/>
          <w:lang w:val="es-ES"/>
        </w:rPr>
        <w:t>s</w:t>
      </w:r>
      <w:r w:rsidR="001D0D18" w:rsidRPr="00145A3E">
        <w:rPr>
          <w:rFonts w:ascii="Times New Roman" w:hAnsi="Times New Roman" w:cs="Times New Roman"/>
          <w:lang w:val="es-ES"/>
        </w:rPr>
        <w:t xml:space="preserve"> cual</w:t>
      </w:r>
      <w:r w:rsidR="0050090A">
        <w:rPr>
          <w:rFonts w:ascii="Times New Roman" w:hAnsi="Times New Roman" w:cs="Times New Roman"/>
          <w:lang w:val="es-ES"/>
        </w:rPr>
        <w:t>es</w:t>
      </w:r>
      <w:r w:rsidR="001D0D18" w:rsidRPr="00145A3E">
        <w:rPr>
          <w:rFonts w:ascii="Times New Roman" w:hAnsi="Times New Roman" w:cs="Times New Roman"/>
          <w:lang w:val="es-ES"/>
        </w:rPr>
        <w:t xml:space="preserve"> se ha caracterizado el espacio como </w:t>
      </w:r>
      <w:r w:rsidR="001D0D18" w:rsidRPr="00145A3E">
        <w:rPr>
          <w:rFonts w:ascii="Times New Roman" w:hAnsi="Times New Roman" w:cs="Times New Roman"/>
          <w:lang w:val="es-ES"/>
        </w:rPr>
        <w:t xml:space="preserve">algo </w:t>
      </w:r>
      <w:r w:rsidR="001D0D18" w:rsidRPr="00145A3E">
        <w:rPr>
          <w:rFonts w:ascii="Times New Roman" w:hAnsi="Times New Roman" w:cs="Times New Roman"/>
          <w:lang w:val="es-ES"/>
        </w:rPr>
        <w:t xml:space="preserve">matemático y lógico, </w:t>
      </w:r>
      <w:r w:rsidR="001D0D18" w:rsidRPr="00145A3E">
        <w:rPr>
          <w:rFonts w:ascii="Times New Roman" w:hAnsi="Times New Roman" w:cs="Times New Roman"/>
          <w:lang w:val="es-ES"/>
        </w:rPr>
        <w:t xml:space="preserve">que </w:t>
      </w:r>
      <w:r w:rsidR="001D0D18" w:rsidRPr="00145A3E">
        <w:rPr>
          <w:rFonts w:ascii="Times New Roman" w:hAnsi="Times New Roman" w:cs="Times New Roman"/>
          <w:lang w:val="es-ES"/>
        </w:rPr>
        <w:t xml:space="preserve">se presenta </w:t>
      </w:r>
      <w:r w:rsidR="00586E18" w:rsidRPr="00145A3E">
        <w:rPr>
          <w:rFonts w:ascii="Times New Roman" w:hAnsi="Times New Roman" w:cs="Times New Roman"/>
          <w:lang w:val="es-ES"/>
        </w:rPr>
        <w:t>en forma de</w:t>
      </w:r>
      <w:r w:rsidR="001D0D18" w:rsidRPr="00145A3E">
        <w:rPr>
          <w:rFonts w:ascii="Times New Roman" w:hAnsi="Times New Roman" w:cs="Times New Roman"/>
          <w:lang w:val="es-ES"/>
        </w:rPr>
        <w:t xml:space="preserve"> receptáculo vacío e inerte, un espacio geométrico, euclidiano que posteriormente se ocupa por cuerpos y objetos.</w:t>
      </w:r>
      <w:r w:rsidR="001D0D18" w:rsidRPr="00145A3E">
        <w:rPr>
          <w:rFonts w:ascii="Times New Roman" w:hAnsi="Times New Roman" w:cs="Times New Roman"/>
          <w:lang w:val="es-ES"/>
        </w:rPr>
        <w:t xml:space="preserve"> Esta noción positivista</w:t>
      </w:r>
      <w:r w:rsidR="001D0D18" w:rsidRPr="00145A3E">
        <w:rPr>
          <w:rFonts w:ascii="Times New Roman" w:hAnsi="Times New Roman" w:cs="Times New Roman"/>
          <w:lang w:val="es-ES"/>
        </w:rPr>
        <w:t xml:space="preserve"> le resta características </w:t>
      </w:r>
      <w:r w:rsidR="001D0D18" w:rsidRPr="00145A3E">
        <w:rPr>
          <w:rFonts w:ascii="Times New Roman" w:hAnsi="Times New Roman" w:cs="Times New Roman"/>
          <w:lang w:val="es-ES"/>
        </w:rPr>
        <w:t xml:space="preserve">que permiten comprender </w:t>
      </w:r>
      <w:r w:rsidR="001D0D18" w:rsidRPr="00145A3E">
        <w:rPr>
          <w:rFonts w:ascii="Times New Roman" w:hAnsi="Times New Roman" w:cs="Times New Roman"/>
          <w:lang w:val="es-ES"/>
        </w:rPr>
        <w:t xml:space="preserve">los modos de relaciones sociales que </w:t>
      </w:r>
      <w:r w:rsidR="001D0D18" w:rsidRPr="00145A3E">
        <w:rPr>
          <w:rFonts w:ascii="Times New Roman" w:hAnsi="Times New Roman" w:cs="Times New Roman"/>
          <w:lang w:val="es-ES"/>
        </w:rPr>
        <w:t>se</w:t>
      </w:r>
      <w:bookmarkStart w:id="0" w:name="_GoBack"/>
      <w:bookmarkEnd w:id="0"/>
      <w:r w:rsidR="001D0D18" w:rsidRPr="00145A3E">
        <w:rPr>
          <w:rFonts w:ascii="Times New Roman" w:hAnsi="Times New Roman" w:cs="Times New Roman"/>
          <w:lang w:val="es-ES"/>
        </w:rPr>
        <w:t xml:space="preserve"> articula</w:t>
      </w:r>
      <w:r w:rsidR="001D0D18" w:rsidRPr="00145A3E">
        <w:rPr>
          <w:rFonts w:ascii="Times New Roman" w:hAnsi="Times New Roman" w:cs="Times New Roman"/>
          <w:lang w:val="es-ES"/>
        </w:rPr>
        <w:t>n</w:t>
      </w:r>
      <w:r w:rsidR="001D0D18" w:rsidRPr="00145A3E">
        <w:rPr>
          <w:rFonts w:ascii="Times New Roman" w:hAnsi="Times New Roman" w:cs="Times New Roman"/>
          <w:lang w:val="es-ES"/>
        </w:rPr>
        <w:t xml:space="preserve"> al interior de una sociedad capitalista</w:t>
      </w:r>
      <w:r w:rsidR="001D0D18" w:rsidRPr="00145A3E">
        <w:rPr>
          <w:rFonts w:ascii="Times New Roman" w:hAnsi="Times New Roman" w:cs="Times New Roman"/>
          <w:lang w:val="es-ES"/>
        </w:rPr>
        <w:t>, específicamente dentro del espacio doméstico</w:t>
      </w:r>
      <w:r w:rsidR="001D0D18" w:rsidRPr="00145A3E">
        <w:rPr>
          <w:rFonts w:ascii="Times New Roman" w:hAnsi="Times New Roman" w:cs="Times New Roman"/>
          <w:lang w:val="es-ES"/>
        </w:rPr>
        <w:t>.</w:t>
      </w:r>
      <w:r w:rsidR="001D0D18" w:rsidRPr="00145A3E">
        <w:rPr>
          <w:rFonts w:ascii="Times New Roman" w:hAnsi="Times New Roman" w:cs="Times New Roman"/>
          <w:lang w:val="es-ES"/>
        </w:rPr>
        <w:t xml:space="preserve"> N</w:t>
      </w:r>
      <w:r w:rsidR="001D0D18" w:rsidRPr="00145A3E">
        <w:rPr>
          <w:rFonts w:ascii="Times New Roman" w:hAnsi="Times New Roman" w:cs="Times New Roman"/>
          <w:lang w:val="es-ES"/>
        </w:rPr>
        <w:t xml:space="preserve">o solo se </w:t>
      </w:r>
      <w:r w:rsidR="001D0D18" w:rsidRPr="00145A3E">
        <w:rPr>
          <w:rFonts w:ascii="Times New Roman" w:hAnsi="Times New Roman" w:cs="Times New Roman"/>
          <w:lang w:val="es-ES"/>
        </w:rPr>
        <w:t xml:space="preserve">le </w:t>
      </w:r>
      <w:r w:rsidR="00586E18" w:rsidRPr="00145A3E">
        <w:rPr>
          <w:rFonts w:ascii="Times New Roman" w:hAnsi="Times New Roman" w:cs="Times New Roman"/>
          <w:lang w:val="es-ES"/>
        </w:rPr>
        <w:t>puede</w:t>
      </w:r>
      <w:r w:rsidR="001D0D18" w:rsidRPr="00145A3E">
        <w:rPr>
          <w:rFonts w:ascii="Times New Roman" w:hAnsi="Times New Roman" w:cs="Times New Roman"/>
          <w:lang w:val="es-ES"/>
        </w:rPr>
        <w:t xml:space="preserve"> considerar como una imposición de determinada realidad social, y relaciones de poder. Sino que además es un producto social, </w:t>
      </w:r>
      <w:r w:rsidR="00586E18" w:rsidRPr="00145A3E">
        <w:rPr>
          <w:rFonts w:ascii="Times New Roman" w:hAnsi="Times New Roman" w:cs="Times New Roman"/>
          <w:lang w:val="es-ES"/>
        </w:rPr>
        <w:t>resultante</w:t>
      </w:r>
      <w:r w:rsidR="001D0D18" w:rsidRPr="00145A3E">
        <w:rPr>
          <w:rFonts w:ascii="Times New Roman" w:hAnsi="Times New Roman" w:cs="Times New Roman"/>
          <w:lang w:val="es-ES"/>
        </w:rPr>
        <w:t xml:space="preserve"> de prácticas, relaciones, y experiencias. Es tanto un soporte como un campo de acción. </w:t>
      </w:r>
      <w:r w:rsidR="001D0D18" w:rsidRPr="00145A3E">
        <w:rPr>
          <w:rFonts w:ascii="Times New Roman" w:hAnsi="Times New Roman" w:cs="Times New Roman"/>
          <w:lang w:val="es-ES"/>
        </w:rPr>
        <w:t>Así como</w:t>
      </w:r>
      <w:r w:rsidR="001D0D18" w:rsidRPr="00145A3E">
        <w:rPr>
          <w:rFonts w:ascii="Times New Roman" w:hAnsi="Times New Roman" w:cs="Times New Roman"/>
          <w:lang w:val="es-ES"/>
        </w:rPr>
        <w:t xml:space="preserve"> un producto que se consume, se utiliza, pero a diferencia de otros objetos, el mismo espacio interfiere en su producción organiza</w:t>
      </w:r>
      <w:r w:rsidR="001D0D18" w:rsidRPr="00145A3E">
        <w:rPr>
          <w:rFonts w:ascii="Times New Roman" w:hAnsi="Times New Roman" w:cs="Times New Roman"/>
          <w:lang w:val="es-ES"/>
        </w:rPr>
        <w:t>ndo</w:t>
      </w:r>
      <w:r w:rsidR="001D0D18" w:rsidRPr="00145A3E">
        <w:rPr>
          <w:rFonts w:ascii="Times New Roman" w:hAnsi="Times New Roman" w:cs="Times New Roman"/>
          <w:lang w:val="es-ES"/>
        </w:rPr>
        <w:t xml:space="preserve"> y determina</w:t>
      </w:r>
      <w:r w:rsidR="001D0D18" w:rsidRPr="00145A3E">
        <w:rPr>
          <w:rFonts w:ascii="Times New Roman" w:hAnsi="Times New Roman" w:cs="Times New Roman"/>
          <w:lang w:val="es-ES"/>
        </w:rPr>
        <w:t>ndo</w:t>
      </w:r>
      <w:r w:rsidR="001D0D18" w:rsidRPr="00145A3E">
        <w:rPr>
          <w:rFonts w:ascii="Times New Roman" w:hAnsi="Times New Roman" w:cs="Times New Roman"/>
          <w:lang w:val="es-ES"/>
        </w:rPr>
        <w:t xml:space="preserve"> los flujos e intercambios de energía que lo configuran.</w:t>
      </w:r>
    </w:p>
    <w:p w14:paraId="09538C7C" w14:textId="65412366" w:rsidR="009A4996" w:rsidRPr="00145A3E" w:rsidRDefault="009A4996" w:rsidP="00611BED">
      <w:pPr>
        <w:tabs>
          <w:tab w:val="left" w:pos="3034"/>
        </w:tabs>
        <w:spacing w:line="480" w:lineRule="auto"/>
        <w:jc w:val="both"/>
        <w:rPr>
          <w:rFonts w:ascii="Times New Roman" w:hAnsi="Times New Roman" w:cs="Times New Roman"/>
          <w:lang w:val="es-ES"/>
        </w:rPr>
      </w:pPr>
    </w:p>
    <w:p w14:paraId="0C38355E" w14:textId="7213ECC0" w:rsidR="001D0D18" w:rsidRPr="00145A3E" w:rsidRDefault="009A4996" w:rsidP="00611BED">
      <w:pPr>
        <w:tabs>
          <w:tab w:val="left" w:pos="3034"/>
        </w:tabs>
        <w:spacing w:line="480" w:lineRule="auto"/>
        <w:ind w:left="720"/>
        <w:jc w:val="both"/>
        <w:rPr>
          <w:rFonts w:ascii="Times New Roman" w:hAnsi="Times New Roman" w:cs="Times New Roman"/>
          <w:i/>
          <w:iCs/>
          <w:lang w:val="es-ES"/>
        </w:rPr>
      </w:pPr>
      <w:r w:rsidRPr="00145A3E">
        <w:rPr>
          <w:rFonts w:ascii="Times New Roman" w:hAnsi="Times New Roman" w:cs="Times New Roman"/>
          <w:i/>
          <w:iCs/>
          <w:lang w:val="es-ES"/>
        </w:rPr>
        <w:t>“Los proyectos que llevamos a cabo en nuestras vidas, no solo requieren de un lugar en donde ocurrir, sino que el lugar en donde ocurre</w:t>
      </w:r>
      <w:r w:rsidR="00586E18" w:rsidRPr="00145A3E">
        <w:rPr>
          <w:rFonts w:ascii="Times New Roman" w:hAnsi="Times New Roman" w:cs="Times New Roman"/>
          <w:i/>
          <w:iCs/>
          <w:lang w:val="es-ES"/>
        </w:rPr>
        <w:t>n</w:t>
      </w:r>
      <w:r w:rsidRPr="00145A3E">
        <w:rPr>
          <w:rFonts w:ascii="Times New Roman" w:hAnsi="Times New Roman" w:cs="Times New Roman"/>
          <w:i/>
          <w:iCs/>
          <w:lang w:val="es-ES"/>
        </w:rPr>
        <w:t xml:space="preserve"> se vuelve un agente activo, y por lo tanto este afecta al proyecto.”</w:t>
      </w:r>
      <w:r w:rsidRPr="00145A3E">
        <w:rPr>
          <w:rStyle w:val="FootnoteReference"/>
          <w:rFonts w:ascii="Times New Roman" w:hAnsi="Times New Roman" w:cs="Times New Roman"/>
          <w:i/>
          <w:iCs/>
          <w:lang w:val="es-ES"/>
        </w:rPr>
        <w:footnoteReference w:id="2"/>
      </w:r>
      <w:r w:rsidRPr="00145A3E">
        <w:rPr>
          <w:rFonts w:ascii="Times New Roman" w:hAnsi="Times New Roman" w:cs="Times New Roman"/>
          <w:i/>
          <w:iCs/>
          <w:lang w:val="es-ES"/>
        </w:rPr>
        <w:t xml:space="preserve"> </w:t>
      </w:r>
    </w:p>
    <w:p w14:paraId="3D64F0C8" w14:textId="77777777" w:rsidR="002A083E" w:rsidRPr="00145A3E" w:rsidRDefault="002A083E" w:rsidP="00611BED">
      <w:pPr>
        <w:tabs>
          <w:tab w:val="left" w:pos="3034"/>
        </w:tabs>
        <w:spacing w:line="480" w:lineRule="auto"/>
        <w:ind w:left="720"/>
        <w:jc w:val="both"/>
        <w:rPr>
          <w:rFonts w:ascii="Times New Roman" w:hAnsi="Times New Roman" w:cs="Times New Roman"/>
          <w:i/>
          <w:iCs/>
          <w:lang w:val="es-ES"/>
        </w:rPr>
      </w:pPr>
    </w:p>
    <w:p w14:paraId="0566F3C0" w14:textId="074C2119" w:rsidR="009A4996" w:rsidRPr="00145A3E" w:rsidRDefault="005E5345" w:rsidP="00611BED">
      <w:pPr>
        <w:tabs>
          <w:tab w:val="left" w:pos="3034"/>
        </w:tabs>
        <w:spacing w:line="480" w:lineRule="auto"/>
        <w:jc w:val="both"/>
        <w:rPr>
          <w:rFonts w:ascii="Times New Roman" w:hAnsi="Times New Roman" w:cs="Times New Roman"/>
          <w:lang w:val="es-ES"/>
        </w:rPr>
      </w:pPr>
      <w:r w:rsidRPr="00145A3E">
        <w:rPr>
          <w:rFonts w:ascii="Times New Roman" w:hAnsi="Times New Roman" w:cs="Times New Roman"/>
          <w:lang w:val="es-ES"/>
        </w:rPr>
        <w:lastRenderedPageBreak/>
        <w:t>El</w:t>
      </w:r>
      <w:r w:rsidRPr="00145A3E">
        <w:rPr>
          <w:rFonts w:ascii="Times New Roman" w:hAnsi="Times New Roman" w:cs="Times New Roman"/>
          <w:lang w:val="es-ES"/>
        </w:rPr>
        <w:t xml:space="preserve"> espacio doméstico tiene implicaciones sociales y políticas. Es normal que la división </w:t>
      </w:r>
      <w:r w:rsidRPr="00145A3E">
        <w:rPr>
          <w:rFonts w:ascii="Times New Roman" w:hAnsi="Times New Roman" w:cs="Times New Roman"/>
          <w:lang w:val="es-ES"/>
        </w:rPr>
        <w:t>de este</w:t>
      </w:r>
      <w:r w:rsidRPr="00145A3E">
        <w:rPr>
          <w:rFonts w:ascii="Times New Roman" w:hAnsi="Times New Roman" w:cs="Times New Roman"/>
          <w:lang w:val="es-ES"/>
        </w:rPr>
        <w:t xml:space="preserve"> se lleve a cabo en piezas universalmente tipificadas.</w:t>
      </w:r>
      <w:r w:rsidRPr="00145A3E">
        <w:rPr>
          <w:rStyle w:val="FootnoteReference"/>
          <w:rFonts w:ascii="Times New Roman" w:hAnsi="Times New Roman" w:cs="Times New Roman"/>
          <w:lang w:val="es-ES"/>
        </w:rPr>
        <w:footnoteReference w:id="3"/>
      </w:r>
      <w:r w:rsidR="009A4996" w:rsidRPr="00145A3E">
        <w:rPr>
          <w:rFonts w:ascii="Times New Roman" w:hAnsi="Times New Roman" w:cs="Times New Roman"/>
          <w:lang w:val="es-ES"/>
        </w:rPr>
        <w:t xml:space="preserve"> </w:t>
      </w:r>
      <w:r w:rsidR="009A4996" w:rsidRPr="00145A3E">
        <w:rPr>
          <w:rFonts w:ascii="Times New Roman" w:hAnsi="Times New Roman" w:cs="Times New Roman"/>
          <w:lang w:val="es-ES"/>
        </w:rPr>
        <w:t xml:space="preserve">El espacio deviene instrumento del capitalismo al desplegar su racionalidad </w:t>
      </w:r>
      <w:r w:rsidR="00586E18" w:rsidRPr="00145A3E">
        <w:rPr>
          <w:rFonts w:ascii="Times New Roman" w:hAnsi="Times New Roman" w:cs="Times New Roman"/>
          <w:lang w:val="es-ES"/>
        </w:rPr>
        <w:t>mediante</w:t>
      </w:r>
      <w:r w:rsidR="009A4996" w:rsidRPr="00145A3E">
        <w:rPr>
          <w:rFonts w:ascii="Times New Roman" w:hAnsi="Times New Roman" w:cs="Times New Roman"/>
          <w:lang w:val="es-ES"/>
        </w:rPr>
        <w:t xml:space="preserve"> un ejercicio de organización armónica </w:t>
      </w:r>
      <w:r w:rsidR="00586E18" w:rsidRPr="00145A3E">
        <w:rPr>
          <w:rFonts w:ascii="Times New Roman" w:hAnsi="Times New Roman" w:cs="Times New Roman"/>
          <w:lang w:val="es-ES"/>
        </w:rPr>
        <w:t>en</w:t>
      </w:r>
      <w:r w:rsidR="009A4996" w:rsidRPr="00145A3E">
        <w:rPr>
          <w:rFonts w:ascii="Times New Roman" w:hAnsi="Times New Roman" w:cs="Times New Roman"/>
          <w:lang w:val="es-ES"/>
        </w:rPr>
        <w:t xml:space="preserve"> planos, formas y composiciones. El espacio abstracto-instrumental se muestra como punto cero de la realidad humana y fetichiza</w:t>
      </w:r>
      <w:r w:rsidR="00354448" w:rsidRPr="00145A3E">
        <w:rPr>
          <w:rFonts w:ascii="Times New Roman" w:hAnsi="Times New Roman" w:cs="Times New Roman"/>
          <w:lang w:val="es-ES"/>
        </w:rPr>
        <w:t>,</w:t>
      </w:r>
      <w:r w:rsidR="009A4996" w:rsidRPr="00145A3E">
        <w:rPr>
          <w:rFonts w:ascii="Times New Roman" w:hAnsi="Times New Roman" w:cs="Times New Roman"/>
          <w:lang w:val="es-ES"/>
        </w:rPr>
        <w:t xml:space="preserve"> aleja del análisis de las relaciones sociales implicadas en la producción de un determinado orden espacial, que bajo signos de coherencia y armonía oculta contradicciones y desigualdades. </w:t>
      </w:r>
      <w:r w:rsidR="009A4996" w:rsidRPr="00145A3E">
        <w:rPr>
          <w:rFonts w:ascii="Times New Roman" w:hAnsi="Times New Roman" w:cs="Times New Roman"/>
          <w:i/>
          <w:iCs/>
          <w:lang w:val="es-ES"/>
        </w:rPr>
        <w:t>“el espacio de un orden se oculta en el orden del espacio”</w:t>
      </w:r>
      <w:r w:rsidR="009A4996" w:rsidRPr="00145A3E">
        <w:rPr>
          <w:rFonts w:ascii="Times New Roman" w:hAnsi="Times New Roman" w:cs="Times New Roman"/>
          <w:lang w:val="es-ES"/>
        </w:rPr>
        <w:t>.</w:t>
      </w:r>
      <w:r w:rsidR="009A4996" w:rsidRPr="00145A3E">
        <w:rPr>
          <w:rStyle w:val="FootnoteReference"/>
          <w:rFonts w:ascii="Times New Roman" w:hAnsi="Times New Roman" w:cs="Times New Roman"/>
          <w:lang w:val="es-ES"/>
        </w:rPr>
        <w:footnoteReference w:id="4"/>
      </w:r>
      <w:r w:rsidR="009A4996" w:rsidRPr="00145A3E">
        <w:rPr>
          <w:rFonts w:ascii="Times New Roman" w:hAnsi="Times New Roman" w:cs="Times New Roman"/>
          <w:lang w:val="es-ES"/>
        </w:rPr>
        <w:t xml:space="preserve"> Las aportaciones de </w:t>
      </w:r>
      <w:proofErr w:type="spellStart"/>
      <w:r w:rsidR="009A4996" w:rsidRPr="00145A3E">
        <w:rPr>
          <w:rFonts w:ascii="Times New Roman" w:hAnsi="Times New Roman" w:cs="Times New Roman"/>
          <w:lang w:val="es-ES"/>
        </w:rPr>
        <w:t>Lefebvre</w:t>
      </w:r>
      <w:proofErr w:type="spellEnd"/>
      <w:r w:rsidR="009A4996" w:rsidRPr="00145A3E">
        <w:rPr>
          <w:rFonts w:ascii="Times New Roman" w:hAnsi="Times New Roman" w:cs="Times New Roman"/>
          <w:lang w:val="es-ES"/>
        </w:rPr>
        <w:t xml:space="preserve"> son significantes cuando se trata de comprender como el capitalismo intensifica su apuesta por las </w:t>
      </w:r>
      <w:r w:rsidR="009A4996" w:rsidRPr="00145A3E">
        <w:rPr>
          <w:rFonts w:ascii="Times New Roman" w:hAnsi="Times New Roman" w:cs="Times New Roman"/>
          <w:i/>
          <w:iCs/>
          <w:lang w:val="es-ES"/>
        </w:rPr>
        <w:t>soluciones espaciales</w:t>
      </w:r>
      <w:r w:rsidR="009A4996" w:rsidRPr="00145A3E">
        <w:rPr>
          <w:rFonts w:ascii="Times New Roman" w:hAnsi="Times New Roman" w:cs="Times New Roman"/>
          <w:lang w:val="es-ES"/>
        </w:rPr>
        <w:t>. Mediante la producción del espacio, el capital toma posesión del suelo y lo moviliza con escenarios que le permiten operar y mantener una circulación de capital, reforzando la noción del espacio como un mero valor de cambio,</w:t>
      </w:r>
      <w:r w:rsidR="00354448" w:rsidRPr="00145A3E">
        <w:rPr>
          <w:rFonts w:ascii="Times New Roman" w:hAnsi="Times New Roman" w:cs="Times New Roman"/>
          <w:lang w:val="es-ES"/>
        </w:rPr>
        <w:t xml:space="preserve"> una</w:t>
      </w:r>
      <w:r w:rsidR="009A4996" w:rsidRPr="00145A3E">
        <w:rPr>
          <w:rFonts w:ascii="Times New Roman" w:hAnsi="Times New Roman" w:cs="Times New Roman"/>
          <w:lang w:val="es-ES"/>
        </w:rPr>
        <w:t xml:space="preserve"> porción de suelo intercambiable, </w:t>
      </w:r>
      <w:r w:rsidR="00354448" w:rsidRPr="00145A3E">
        <w:rPr>
          <w:rFonts w:ascii="Times New Roman" w:hAnsi="Times New Roman" w:cs="Times New Roman"/>
          <w:lang w:val="es-ES"/>
        </w:rPr>
        <w:t>que</w:t>
      </w:r>
      <w:r w:rsidR="009A4996" w:rsidRPr="00145A3E">
        <w:rPr>
          <w:rFonts w:ascii="Times New Roman" w:hAnsi="Times New Roman" w:cs="Times New Roman"/>
          <w:lang w:val="es-ES"/>
        </w:rPr>
        <w:t xml:space="preserve"> reduce el espacio a una mercancía.</w:t>
      </w:r>
      <w:r w:rsidR="009A4996" w:rsidRPr="00145A3E">
        <w:rPr>
          <w:rStyle w:val="FootnoteReference"/>
          <w:rFonts w:ascii="Times New Roman" w:hAnsi="Times New Roman" w:cs="Times New Roman"/>
          <w:lang w:val="es-ES"/>
        </w:rPr>
        <w:footnoteReference w:id="5"/>
      </w:r>
    </w:p>
    <w:p w14:paraId="160DC8CA" w14:textId="5DBB999A" w:rsidR="001D0D18" w:rsidRPr="00145A3E" w:rsidRDefault="001D0D18" w:rsidP="00611BED">
      <w:pPr>
        <w:tabs>
          <w:tab w:val="left" w:pos="3034"/>
        </w:tabs>
        <w:spacing w:line="480" w:lineRule="auto"/>
        <w:jc w:val="both"/>
        <w:rPr>
          <w:rFonts w:ascii="Times New Roman" w:hAnsi="Times New Roman" w:cs="Times New Roman"/>
          <w:lang w:val="es-ES"/>
        </w:rPr>
      </w:pPr>
    </w:p>
    <w:p w14:paraId="2251DBA8" w14:textId="2638DC58" w:rsidR="0013618B" w:rsidRPr="00145A3E" w:rsidRDefault="002A083E" w:rsidP="00611BED">
      <w:pPr>
        <w:tabs>
          <w:tab w:val="left" w:pos="3034"/>
        </w:tabs>
        <w:spacing w:line="480" w:lineRule="auto"/>
        <w:jc w:val="both"/>
        <w:rPr>
          <w:rFonts w:ascii="Times New Roman" w:hAnsi="Times New Roman" w:cs="Times New Roman"/>
          <w:lang w:val="es-ES"/>
        </w:rPr>
      </w:pPr>
      <w:proofErr w:type="spellStart"/>
      <w:r w:rsidRPr="00145A3E">
        <w:rPr>
          <w:rFonts w:ascii="Times New Roman" w:hAnsi="Times New Roman" w:cs="Times New Roman"/>
          <w:lang w:val="es-ES"/>
        </w:rPr>
        <w:t>Gillian</w:t>
      </w:r>
      <w:proofErr w:type="spellEnd"/>
      <w:r w:rsidRPr="00145A3E">
        <w:rPr>
          <w:rFonts w:ascii="Times New Roman" w:hAnsi="Times New Roman" w:cs="Times New Roman"/>
          <w:lang w:val="es-ES"/>
        </w:rPr>
        <w:t xml:space="preserve"> </w:t>
      </w:r>
      <w:r w:rsidRPr="00145A3E">
        <w:rPr>
          <w:rFonts w:ascii="Times New Roman" w:hAnsi="Times New Roman" w:cs="Times New Roman"/>
          <w:lang w:val="es-ES"/>
        </w:rPr>
        <w:t>Rose</w:t>
      </w:r>
      <w:r w:rsidRPr="00145A3E">
        <w:rPr>
          <w:rStyle w:val="FootnoteReference"/>
          <w:rFonts w:ascii="Times New Roman" w:hAnsi="Times New Roman" w:cs="Times New Roman"/>
          <w:lang w:val="es-ES"/>
        </w:rPr>
        <w:footnoteReference w:id="6"/>
      </w:r>
      <w:r w:rsidRPr="00145A3E">
        <w:rPr>
          <w:rFonts w:ascii="Times New Roman" w:hAnsi="Times New Roman" w:cs="Times New Roman"/>
          <w:lang w:val="es-ES"/>
        </w:rPr>
        <w:t xml:space="preserve"> </w:t>
      </w:r>
      <w:r w:rsidRPr="00145A3E">
        <w:rPr>
          <w:rFonts w:ascii="Times New Roman" w:hAnsi="Times New Roman" w:cs="Times New Roman"/>
          <w:lang w:val="es-ES"/>
        </w:rPr>
        <w:t>propone el concepto de</w:t>
      </w:r>
      <w:r w:rsidRPr="00145A3E">
        <w:rPr>
          <w:rFonts w:ascii="Times New Roman" w:hAnsi="Times New Roman" w:cs="Times New Roman"/>
          <w:lang w:val="es-ES"/>
        </w:rPr>
        <w:t xml:space="preserve"> </w:t>
      </w:r>
      <w:r w:rsidRPr="00145A3E">
        <w:rPr>
          <w:rFonts w:ascii="Times New Roman" w:hAnsi="Times New Roman" w:cs="Times New Roman"/>
          <w:i/>
          <w:iCs/>
          <w:lang w:val="es-ES"/>
        </w:rPr>
        <w:t>sentido de</w:t>
      </w:r>
      <w:r w:rsidRPr="00145A3E">
        <w:rPr>
          <w:rFonts w:ascii="Times New Roman" w:hAnsi="Times New Roman" w:cs="Times New Roman"/>
          <w:i/>
          <w:iCs/>
          <w:lang w:val="es-ES"/>
        </w:rPr>
        <w:t xml:space="preserve"> </w:t>
      </w:r>
      <w:r w:rsidRPr="00145A3E">
        <w:rPr>
          <w:rFonts w:ascii="Times New Roman" w:hAnsi="Times New Roman" w:cs="Times New Roman"/>
          <w:i/>
          <w:iCs/>
          <w:lang w:val="es-ES"/>
        </w:rPr>
        <w:t>lugar</w:t>
      </w:r>
      <w:r w:rsidRPr="00145A3E">
        <w:rPr>
          <w:rFonts w:ascii="Times New Roman" w:hAnsi="Times New Roman" w:cs="Times New Roman"/>
          <w:i/>
          <w:iCs/>
          <w:lang w:val="es-ES"/>
        </w:rPr>
        <w:t>,</w:t>
      </w:r>
      <w:r w:rsidRPr="00145A3E">
        <w:rPr>
          <w:rFonts w:ascii="Times New Roman" w:hAnsi="Times New Roman" w:cs="Times New Roman"/>
          <w:lang w:val="es-ES"/>
        </w:rPr>
        <w:t xml:space="preserve"> </w:t>
      </w:r>
      <w:r w:rsidR="00354448" w:rsidRPr="00145A3E">
        <w:rPr>
          <w:rFonts w:ascii="Times New Roman" w:hAnsi="Times New Roman" w:cs="Times New Roman"/>
          <w:lang w:val="es-ES"/>
        </w:rPr>
        <w:t>el</w:t>
      </w:r>
      <w:r w:rsidR="005369D6" w:rsidRPr="00145A3E">
        <w:rPr>
          <w:rFonts w:ascii="Times New Roman" w:hAnsi="Times New Roman" w:cs="Times New Roman"/>
          <w:lang w:val="es-ES"/>
        </w:rPr>
        <w:t xml:space="preserve"> cual implica una apreciación consciente de un lugar que </w:t>
      </w:r>
      <w:r w:rsidRPr="00145A3E">
        <w:rPr>
          <w:rFonts w:ascii="Times New Roman" w:hAnsi="Times New Roman" w:cs="Times New Roman"/>
          <w:lang w:val="es-ES"/>
        </w:rPr>
        <w:t xml:space="preserve">se relaciona con la vida cotidiana, </w:t>
      </w:r>
      <w:r w:rsidR="005369D6" w:rsidRPr="00145A3E">
        <w:rPr>
          <w:rFonts w:ascii="Times New Roman" w:hAnsi="Times New Roman" w:cs="Times New Roman"/>
          <w:lang w:val="es-ES"/>
        </w:rPr>
        <w:t xml:space="preserve">y </w:t>
      </w:r>
      <w:r w:rsidRPr="00145A3E">
        <w:rPr>
          <w:rFonts w:ascii="Times New Roman" w:hAnsi="Times New Roman" w:cs="Times New Roman"/>
          <w:lang w:val="es-ES"/>
        </w:rPr>
        <w:t xml:space="preserve">esta condicionado y </w:t>
      </w:r>
      <w:r w:rsidR="00354448" w:rsidRPr="00145A3E">
        <w:rPr>
          <w:rFonts w:ascii="Times New Roman" w:hAnsi="Times New Roman" w:cs="Times New Roman"/>
          <w:lang w:val="es-ES"/>
        </w:rPr>
        <w:t>con</w:t>
      </w:r>
      <w:r w:rsidRPr="00145A3E">
        <w:rPr>
          <w:rFonts w:ascii="Times New Roman" w:hAnsi="Times New Roman" w:cs="Times New Roman"/>
          <w:lang w:val="es-ES"/>
        </w:rPr>
        <w:t xml:space="preserve">formado por las circunstancias sociales y económicas en las que se encuentran los individuos. </w:t>
      </w:r>
      <w:r w:rsidR="005369D6" w:rsidRPr="00145A3E">
        <w:rPr>
          <w:rFonts w:ascii="Times New Roman" w:hAnsi="Times New Roman" w:cs="Times New Roman"/>
          <w:lang w:val="es-ES"/>
        </w:rPr>
        <w:t>Las personas otorgan significados</w:t>
      </w:r>
      <w:r w:rsidRPr="00145A3E">
        <w:rPr>
          <w:rFonts w:ascii="Times New Roman" w:hAnsi="Times New Roman" w:cs="Times New Roman"/>
          <w:lang w:val="es-ES"/>
        </w:rPr>
        <w:t xml:space="preserve"> a su vida, como una interpretación del mundo que l</w:t>
      </w:r>
      <w:r w:rsidR="005369D6" w:rsidRPr="00145A3E">
        <w:rPr>
          <w:rFonts w:ascii="Times New Roman" w:hAnsi="Times New Roman" w:cs="Times New Roman"/>
          <w:lang w:val="es-ES"/>
        </w:rPr>
        <w:t>es</w:t>
      </w:r>
      <w:r w:rsidRPr="00145A3E">
        <w:rPr>
          <w:rFonts w:ascii="Times New Roman" w:hAnsi="Times New Roman" w:cs="Times New Roman"/>
          <w:lang w:val="es-ES"/>
        </w:rPr>
        <w:t xml:space="preserve"> rodea. Algunos escritores lo describen como una consciencia de la diferencia cultural, y las relaciones de poder</w:t>
      </w:r>
      <w:r w:rsidR="005369D6" w:rsidRPr="00145A3E">
        <w:rPr>
          <w:rFonts w:ascii="Times New Roman" w:hAnsi="Times New Roman" w:cs="Times New Roman"/>
          <w:lang w:val="es-ES"/>
        </w:rPr>
        <w:t>, lo cual</w:t>
      </w:r>
      <w:r w:rsidRPr="00145A3E">
        <w:rPr>
          <w:rFonts w:ascii="Times New Roman" w:hAnsi="Times New Roman" w:cs="Times New Roman"/>
          <w:lang w:val="es-ES"/>
        </w:rPr>
        <w:t xml:space="preserve"> </w:t>
      </w:r>
      <w:r w:rsidR="005369D6" w:rsidRPr="00145A3E">
        <w:rPr>
          <w:rFonts w:ascii="Times New Roman" w:hAnsi="Times New Roman" w:cs="Times New Roman"/>
          <w:lang w:val="es-ES"/>
        </w:rPr>
        <w:t>i</w:t>
      </w:r>
      <w:r w:rsidRPr="00145A3E">
        <w:rPr>
          <w:rFonts w:ascii="Times New Roman" w:hAnsi="Times New Roman" w:cs="Times New Roman"/>
          <w:lang w:val="es-ES"/>
        </w:rPr>
        <w:t>mplica nociones de política</w:t>
      </w:r>
      <w:r w:rsidR="005369D6" w:rsidRPr="00145A3E">
        <w:rPr>
          <w:rFonts w:ascii="Times New Roman" w:hAnsi="Times New Roman" w:cs="Times New Roman"/>
          <w:lang w:val="es-ES"/>
        </w:rPr>
        <w:t>s</w:t>
      </w:r>
      <w:r w:rsidRPr="00145A3E">
        <w:rPr>
          <w:rFonts w:ascii="Times New Roman" w:hAnsi="Times New Roman" w:cs="Times New Roman"/>
          <w:lang w:val="es-ES"/>
        </w:rPr>
        <w:t xml:space="preserve"> </w:t>
      </w:r>
      <w:r w:rsidR="00354448" w:rsidRPr="00145A3E">
        <w:rPr>
          <w:rFonts w:ascii="Times New Roman" w:hAnsi="Times New Roman" w:cs="Times New Roman"/>
          <w:lang w:val="es-ES"/>
        </w:rPr>
        <w:t>de identidad</w:t>
      </w:r>
      <w:r w:rsidRPr="00145A3E">
        <w:rPr>
          <w:rFonts w:ascii="Times New Roman" w:hAnsi="Times New Roman" w:cs="Times New Roman"/>
          <w:lang w:val="es-ES"/>
        </w:rPr>
        <w:t xml:space="preserve">, </w:t>
      </w:r>
      <w:r w:rsidR="005369D6" w:rsidRPr="00145A3E">
        <w:rPr>
          <w:rFonts w:ascii="Times New Roman" w:hAnsi="Times New Roman" w:cs="Times New Roman"/>
          <w:lang w:val="es-ES"/>
        </w:rPr>
        <w:t>que</w:t>
      </w:r>
      <w:r w:rsidRPr="00145A3E">
        <w:rPr>
          <w:rFonts w:ascii="Times New Roman" w:hAnsi="Times New Roman" w:cs="Times New Roman"/>
          <w:lang w:val="es-ES"/>
        </w:rPr>
        <w:t xml:space="preserve"> consisten en la idea de definirse a sí mismo en oposición </w:t>
      </w:r>
      <w:r w:rsidRPr="00145A3E">
        <w:rPr>
          <w:rFonts w:ascii="Times New Roman" w:hAnsi="Times New Roman" w:cs="Times New Roman"/>
          <w:lang w:val="es-ES"/>
        </w:rPr>
        <w:lastRenderedPageBreak/>
        <w:t>al otro.</w:t>
      </w:r>
      <w:r w:rsidR="005369D6" w:rsidRPr="00145A3E">
        <w:rPr>
          <w:rFonts w:ascii="Times New Roman" w:hAnsi="Times New Roman" w:cs="Times New Roman"/>
          <w:lang w:val="es-ES"/>
        </w:rPr>
        <w:t xml:space="preserve"> E</w:t>
      </w:r>
      <w:r w:rsidRPr="00145A3E">
        <w:rPr>
          <w:rFonts w:ascii="Times New Roman" w:hAnsi="Times New Roman" w:cs="Times New Roman"/>
          <w:lang w:val="es-ES"/>
        </w:rPr>
        <w:t xml:space="preserve">l </w:t>
      </w:r>
      <w:r w:rsidRPr="00AD0C99">
        <w:rPr>
          <w:rFonts w:ascii="Times New Roman" w:hAnsi="Times New Roman" w:cs="Times New Roman"/>
          <w:i/>
          <w:iCs/>
          <w:lang w:val="es-ES"/>
        </w:rPr>
        <w:t>sentido del lugar</w:t>
      </w:r>
      <w:r w:rsidRPr="00145A3E">
        <w:rPr>
          <w:rFonts w:ascii="Times New Roman" w:hAnsi="Times New Roman" w:cs="Times New Roman"/>
          <w:lang w:val="es-ES"/>
        </w:rPr>
        <w:t xml:space="preserve"> configura un sentimiento de pertenencia hacia un lugar en particular, </w:t>
      </w:r>
      <w:r w:rsidR="005369D6" w:rsidRPr="00145A3E">
        <w:rPr>
          <w:rFonts w:ascii="Times New Roman" w:hAnsi="Times New Roman" w:cs="Times New Roman"/>
          <w:lang w:val="es-ES"/>
        </w:rPr>
        <w:t xml:space="preserve">de manera que la propia identidad </w:t>
      </w:r>
      <w:r w:rsidRPr="00145A3E">
        <w:rPr>
          <w:rFonts w:ascii="Times New Roman" w:hAnsi="Times New Roman" w:cs="Times New Roman"/>
          <w:lang w:val="es-ES"/>
        </w:rPr>
        <w:t xml:space="preserve">adquiere </w:t>
      </w:r>
      <w:r w:rsidR="005369D6" w:rsidRPr="00145A3E">
        <w:rPr>
          <w:rFonts w:ascii="Times New Roman" w:hAnsi="Times New Roman" w:cs="Times New Roman"/>
          <w:lang w:val="es-ES"/>
        </w:rPr>
        <w:t>formas</w:t>
      </w:r>
      <w:r w:rsidRPr="00145A3E">
        <w:rPr>
          <w:rFonts w:ascii="Times New Roman" w:hAnsi="Times New Roman" w:cs="Times New Roman"/>
          <w:lang w:val="es-ES"/>
        </w:rPr>
        <w:t xml:space="preserve"> simbólica</w:t>
      </w:r>
      <w:r w:rsidR="005369D6" w:rsidRPr="00145A3E">
        <w:rPr>
          <w:rFonts w:ascii="Times New Roman" w:hAnsi="Times New Roman" w:cs="Times New Roman"/>
          <w:lang w:val="es-ES"/>
        </w:rPr>
        <w:t>s</w:t>
      </w:r>
      <w:r w:rsidRPr="00145A3E">
        <w:rPr>
          <w:rFonts w:ascii="Times New Roman" w:hAnsi="Times New Roman" w:cs="Times New Roman"/>
          <w:lang w:val="es-ES"/>
        </w:rPr>
        <w:t xml:space="preserve"> </w:t>
      </w:r>
      <w:r w:rsidR="00354448" w:rsidRPr="00145A3E">
        <w:rPr>
          <w:rFonts w:ascii="Times New Roman" w:hAnsi="Times New Roman" w:cs="Times New Roman"/>
          <w:lang w:val="es-ES"/>
        </w:rPr>
        <w:t>que se manifiestan en</w:t>
      </w:r>
      <w:r w:rsidRPr="00145A3E">
        <w:rPr>
          <w:rFonts w:ascii="Times New Roman" w:hAnsi="Times New Roman" w:cs="Times New Roman"/>
          <w:lang w:val="es-ES"/>
        </w:rPr>
        <w:t xml:space="preserve"> ciertas cualidades de</w:t>
      </w:r>
      <w:r w:rsidR="00354448" w:rsidRPr="00145A3E">
        <w:rPr>
          <w:rFonts w:ascii="Times New Roman" w:hAnsi="Times New Roman" w:cs="Times New Roman"/>
          <w:lang w:val="es-ES"/>
        </w:rPr>
        <w:t xml:space="preserve"> un</w:t>
      </w:r>
      <w:r w:rsidRPr="00145A3E">
        <w:rPr>
          <w:rFonts w:ascii="Times New Roman" w:hAnsi="Times New Roman" w:cs="Times New Roman"/>
          <w:lang w:val="es-ES"/>
        </w:rPr>
        <w:t xml:space="preserve"> </w:t>
      </w:r>
      <w:r w:rsidR="00AD0C99">
        <w:rPr>
          <w:rFonts w:ascii="Times New Roman" w:hAnsi="Times New Roman" w:cs="Times New Roman"/>
          <w:lang w:val="es-ES"/>
        </w:rPr>
        <w:t>espacio</w:t>
      </w:r>
      <w:r w:rsidRPr="00145A3E">
        <w:rPr>
          <w:rFonts w:ascii="Times New Roman" w:hAnsi="Times New Roman" w:cs="Times New Roman"/>
          <w:lang w:val="es-ES"/>
        </w:rPr>
        <w:t xml:space="preserve">. </w:t>
      </w:r>
      <w:r w:rsidR="005369D6" w:rsidRPr="00145A3E">
        <w:rPr>
          <w:rStyle w:val="FootnoteReference"/>
          <w:rFonts w:ascii="Times New Roman" w:hAnsi="Times New Roman" w:cs="Times New Roman"/>
          <w:lang w:val="es-ES"/>
        </w:rPr>
        <w:footnoteReference w:id="7"/>
      </w:r>
      <w:r w:rsidR="005369D6" w:rsidRPr="00145A3E">
        <w:rPr>
          <w:rFonts w:ascii="Times New Roman" w:hAnsi="Times New Roman" w:cs="Times New Roman"/>
          <w:lang w:val="es-ES"/>
        </w:rPr>
        <w:t xml:space="preserve"> Durante los años 70 se comenzó a estudiar a </w:t>
      </w:r>
      <w:r w:rsidR="005369D6" w:rsidRPr="00145A3E">
        <w:rPr>
          <w:rFonts w:ascii="Times New Roman" w:hAnsi="Times New Roman" w:cs="Times New Roman"/>
          <w:lang w:val="es-ES"/>
        </w:rPr>
        <w:t xml:space="preserve">partir de análisis geográficos, la dimensión afectiva </w:t>
      </w:r>
      <w:r w:rsidR="005369D6" w:rsidRPr="00145A3E">
        <w:rPr>
          <w:rFonts w:ascii="Times New Roman" w:hAnsi="Times New Roman" w:cs="Times New Roman"/>
          <w:lang w:val="es-ES"/>
        </w:rPr>
        <w:t>y</w:t>
      </w:r>
      <w:r w:rsidR="005369D6" w:rsidRPr="00145A3E">
        <w:rPr>
          <w:rFonts w:ascii="Times New Roman" w:hAnsi="Times New Roman" w:cs="Times New Roman"/>
          <w:lang w:val="es-ES"/>
        </w:rPr>
        <w:t xml:space="preserve"> la alienación que producen ciertos lugares. La identidad personal en relación con la narrativa de un lugar no solo es cuestión de </w:t>
      </w:r>
      <w:proofErr w:type="gramStart"/>
      <w:r w:rsidR="005369D6" w:rsidRPr="00145A3E">
        <w:rPr>
          <w:rFonts w:ascii="Times New Roman" w:hAnsi="Times New Roman" w:cs="Times New Roman"/>
          <w:lang w:val="es-ES"/>
        </w:rPr>
        <w:t>auto-consciencia</w:t>
      </w:r>
      <w:proofErr w:type="gramEnd"/>
      <w:r w:rsidR="005369D6" w:rsidRPr="00145A3E">
        <w:rPr>
          <w:rFonts w:ascii="Times New Roman" w:hAnsi="Times New Roman" w:cs="Times New Roman"/>
          <w:lang w:val="es-ES"/>
        </w:rPr>
        <w:t xml:space="preserve"> sino que implica una interacción con el propio espacio. El geógrafo </w:t>
      </w:r>
      <w:proofErr w:type="spellStart"/>
      <w:r w:rsidR="005369D6" w:rsidRPr="00145A3E">
        <w:rPr>
          <w:rFonts w:ascii="Times New Roman" w:hAnsi="Times New Roman" w:cs="Times New Roman"/>
          <w:lang w:val="es-ES"/>
        </w:rPr>
        <w:t>Yi</w:t>
      </w:r>
      <w:proofErr w:type="spellEnd"/>
      <w:r w:rsidR="005369D6" w:rsidRPr="00145A3E">
        <w:rPr>
          <w:rFonts w:ascii="Times New Roman" w:hAnsi="Times New Roman" w:cs="Times New Roman"/>
          <w:lang w:val="es-ES"/>
        </w:rPr>
        <w:t>-Fu</w:t>
      </w:r>
      <w:r w:rsidR="005369D6" w:rsidRPr="00145A3E">
        <w:rPr>
          <w:rStyle w:val="FootnoteReference"/>
          <w:rFonts w:ascii="Times New Roman" w:hAnsi="Times New Roman" w:cs="Times New Roman"/>
          <w:lang w:val="es-ES"/>
        </w:rPr>
        <w:footnoteReference w:id="8"/>
      </w:r>
      <w:r w:rsidR="005369D6" w:rsidRPr="00145A3E">
        <w:rPr>
          <w:rFonts w:ascii="Times New Roman" w:hAnsi="Times New Roman" w:cs="Times New Roman"/>
          <w:lang w:val="es-ES"/>
        </w:rPr>
        <w:t xml:space="preserve">, acuñó el término </w:t>
      </w:r>
      <w:proofErr w:type="spellStart"/>
      <w:r w:rsidR="0013618B" w:rsidRPr="00145A3E">
        <w:rPr>
          <w:rFonts w:ascii="Times New Roman" w:hAnsi="Times New Roman" w:cs="Times New Roman"/>
          <w:i/>
          <w:iCs/>
          <w:lang w:val="es-ES"/>
        </w:rPr>
        <w:t>topophilia</w:t>
      </w:r>
      <w:proofErr w:type="spellEnd"/>
      <w:r w:rsidR="005369D6" w:rsidRPr="00145A3E">
        <w:rPr>
          <w:rFonts w:ascii="Times New Roman" w:hAnsi="Times New Roman" w:cs="Times New Roman"/>
          <w:lang w:val="es-ES"/>
        </w:rPr>
        <w:t xml:space="preserve"> para describir el vinculo afectivo que hay entre las personas y un lugar, dicho apego puede ser mas significativo para unas personas que para otras y se expresa en diversas formas en diversas culturas. Es una respuesta afectiva hacia </w:t>
      </w:r>
      <w:r w:rsidR="00354448" w:rsidRPr="00145A3E">
        <w:rPr>
          <w:rFonts w:ascii="Times New Roman" w:hAnsi="Times New Roman" w:cs="Times New Roman"/>
          <w:lang w:val="es-ES"/>
        </w:rPr>
        <w:t xml:space="preserve">el </w:t>
      </w:r>
      <w:r w:rsidR="00AD0C99" w:rsidRPr="00145A3E">
        <w:rPr>
          <w:rFonts w:ascii="Times New Roman" w:hAnsi="Times New Roman" w:cs="Times New Roman"/>
          <w:lang w:val="es-ES"/>
        </w:rPr>
        <w:t>espacio,</w:t>
      </w:r>
      <w:r w:rsidR="005369D6" w:rsidRPr="00145A3E">
        <w:rPr>
          <w:rFonts w:ascii="Times New Roman" w:hAnsi="Times New Roman" w:cs="Times New Roman"/>
          <w:lang w:val="es-ES"/>
        </w:rPr>
        <w:t xml:space="preserve"> pero también consiste en la práctica de producción de un lugar.</w:t>
      </w:r>
      <w:r w:rsidR="0013618B" w:rsidRPr="00145A3E">
        <w:rPr>
          <w:rStyle w:val="FootnoteReference"/>
          <w:rFonts w:ascii="Times New Roman" w:hAnsi="Times New Roman" w:cs="Times New Roman"/>
          <w:lang w:val="es-ES"/>
        </w:rPr>
        <w:footnoteReference w:id="9"/>
      </w:r>
      <w:r w:rsidR="005369D6" w:rsidRPr="00145A3E">
        <w:rPr>
          <w:rFonts w:ascii="Times New Roman" w:hAnsi="Times New Roman" w:cs="Times New Roman"/>
          <w:lang w:val="es-ES"/>
        </w:rPr>
        <w:t xml:space="preserve"> </w:t>
      </w:r>
    </w:p>
    <w:p w14:paraId="5F6F64DE" w14:textId="77777777" w:rsidR="0013618B" w:rsidRPr="00145A3E" w:rsidRDefault="0013618B" w:rsidP="00611BED">
      <w:pPr>
        <w:tabs>
          <w:tab w:val="left" w:pos="3034"/>
        </w:tabs>
        <w:spacing w:line="480" w:lineRule="auto"/>
        <w:jc w:val="both"/>
        <w:rPr>
          <w:rFonts w:ascii="Times New Roman" w:hAnsi="Times New Roman" w:cs="Times New Roman"/>
          <w:lang w:val="es-ES"/>
        </w:rPr>
      </w:pPr>
    </w:p>
    <w:p w14:paraId="01009CDD" w14:textId="3B7ECD28" w:rsidR="002A083E" w:rsidRPr="00145A3E" w:rsidRDefault="0013618B" w:rsidP="00611BED">
      <w:pPr>
        <w:tabs>
          <w:tab w:val="left" w:pos="3034"/>
        </w:tabs>
        <w:spacing w:line="480" w:lineRule="auto"/>
        <w:ind w:left="720"/>
        <w:jc w:val="both"/>
        <w:rPr>
          <w:rFonts w:ascii="Times New Roman" w:hAnsi="Times New Roman" w:cs="Times New Roman"/>
          <w:lang w:val="es-ES"/>
        </w:rPr>
      </w:pPr>
      <w:r w:rsidRPr="00145A3E">
        <w:rPr>
          <w:rFonts w:ascii="Times New Roman" w:hAnsi="Times New Roman" w:cs="Times New Roman"/>
          <w:i/>
          <w:iCs/>
          <w:lang w:val="es-ES"/>
        </w:rPr>
        <w:t>“L</w:t>
      </w:r>
      <w:r w:rsidR="005369D6" w:rsidRPr="00145A3E">
        <w:rPr>
          <w:rFonts w:ascii="Times New Roman" w:hAnsi="Times New Roman" w:cs="Times New Roman"/>
          <w:i/>
          <w:iCs/>
          <w:lang w:val="es-ES"/>
        </w:rPr>
        <w:t>a vida de la mente toma forma en los lugares y espacios en que la gente habita, estos lugares tienen una influencia en las memorias, sentimientos y emociones humanas.</w:t>
      </w:r>
      <w:r w:rsidRPr="00145A3E">
        <w:rPr>
          <w:rFonts w:ascii="Times New Roman" w:hAnsi="Times New Roman" w:cs="Times New Roman"/>
          <w:i/>
          <w:iCs/>
          <w:lang w:val="es-ES"/>
        </w:rPr>
        <w:t>”</w:t>
      </w:r>
      <w:r w:rsidRPr="00145A3E">
        <w:rPr>
          <w:rStyle w:val="FootnoteReference"/>
          <w:rFonts w:ascii="Times New Roman" w:hAnsi="Times New Roman" w:cs="Times New Roman"/>
          <w:lang w:val="es-ES"/>
        </w:rPr>
        <w:t xml:space="preserve"> </w:t>
      </w:r>
      <w:r w:rsidRPr="00145A3E">
        <w:rPr>
          <w:rStyle w:val="FootnoteReference"/>
          <w:rFonts w:ascii="Times New Roman" w:hAnsi="Times New Roman" w:cs="Times New Roman"/>
          <w:lang w:val="es-ES"/>
        </w:rPr>
        <w:footnoteReference w:id="10"/>
      </w:r>
    </w:p>
    <w:p w14:paraId="4BEF59A1" w14:textId="384E49ED" w:rsidR="0013618B" w:rsidRPr="00145A3E" w:rsidRDefault="0013618B" w:rsidP="00611BED">
      <w:pPr>
        <w:tabs>
          <w:tab w:val="left" w:pos="3034"/>
        </w:tabs>
        <w:spacing w:line="480" w:lineRule="auto"/>
        <w:ind w:left="720"/>
        <w:jc w:val="both"/>
        <w:rPr>
          <w:rFonts w:ascii="Times New Roman" w:hAnsi="Times New Roman" w:cs="Times New Roman"/>
          <w:i/>
          <w:iCs/>
          <w:lang w:val="es-ES"/>
        </w:rPr>
      </w:pPr>
    </w:p>
    <w:p w14:paraId="54375757" w14:textId="77777777" w:rsidR="00354448" w:rsidRPr="00145A3E" w:rsidRDefault="0013618B" w:rsidP="00611BED">
      <w:pPr>
        <w:spacing w:line="480" w:lineRule="auto"/>
        <w:jc w:val="both"/>
        <w:rPr>
          <w:rFonts w:ascii="Times New Roman" w:hAnsi="Times New Roman" w:cs="Times New Roman"/>
          <w:lang w:val="es-ES"/>
        </w:rPr>
      </w:pPr>
      <w:r w:rsidRPr="00145A3E">
        <w:rPr>
          <w:rFonts w:ascii="Times New Roman" w:hAnsi="Times New Roman" w:cs="Times New Roman"/>
          <w:lang w:val="es-ES"/>
        </w:rPr>
        <w:t xml:space="preserve">El apego hacia un lugar es significativo para la economía política </w:t>
      </w:r>
      <w:r w:rsidR="00FA68BC" w:rsidRPr="00145A3E">
        <w:rPr>
          <w:rFonts w:ascii="Times New Roman" w:hAnsi="Times New Roman" w:cs="Times New Roman"/>
          <w:lang w:val="es-ES"/>
        </w:rPr>
        <w:t>en torno a</w:t>
      </w:r>
      <w:r w:rsidRPr="00145A3E">
        <w:rPr>
          <w:rFonts w:ascii="Times New Roman" w:hAnsi="Times New Roman" w:cs="Times New Roman"/>
          <w:lang w:val="es-ES"/>
        </w:rPr>
        <w:t xml:space="preserve"> la construcción de un espacio. La creación</w:t>
      </w:r>
      <w:r w:rsidR="00FA68BC" w:rsidRPr="00145A3E">
        <w:rPr>
          <w:rFonts w:ascii="Times New Roman" w:hAnsi="Times New Roman" w:cs="Times New Roman"/>
          <w:lang w:val="es-ES"/>
        </w:rPr>
        <w:t xml:space="preserve">, narración, interpretación, percepción e imaginación </w:t>
      </w:r>
      <w:r w:rsidRPr="00145A3E">
        <w:rPr>
          <w:rFonts w:ascii="Times New Roman" w:hAnsi="Times New Roman" w:cs="Times New Roman"/>
          <w:lang w:val="es-ES"/>
        </w:rPr>
        <w:t>de los lugares esta influenciada por la realidad social, física y económica.</w:t>
      </w:r>
      <w:r w:rsidRPr="00145A3E">
        <w:rPr>
          <w:rStyle w:val="FootnoteReference"/>
          <w:rFonts w:ascii="Times New Roman" w:hAnsi="Times New Roman" w:cs="Times New Roman"/>
          <w:lang w:val="es-ES"/>
        </w:rPr>
        <w:footnoteReference w:id="11"/>
      </w:r>
      <w:r w:rsidRPr="00145A3E">
        <w:rPr>
          <w:rFonts w:ascii="Times New Roman" w:hAnsi="Times New Roman" w:cs="Times New Roman"/>
          <w:lang w:val="es-ES"/>
        </w:rPr>
        <w:t xml:space="preserve"> </w:t>
      </w:r>
      <w:r w:rsidR="00611BED" w:rsidRPr="00145A3E">
        <w:rPr>
          <w:rFonts w:ascii="Times New Roman" w:hAnsi="Times New Roman" w:cs="Times New Roman"/>
          <w:lang w:val="es-ES"/>
        </w:rPr>
        <w:t xml:space="preserve">El consumo </w:t>
      </w:r>
      <w:r w:rsidR="00FA68BC" w:rsidRPr="00145A3E">
        <w:rPr>
          <w:rFonts w:ascii="Times New Roman" w:hAnsi="Times New Roman" w:cs="Times New Roman"/>
          <w:lang w:val="es-ES"/>
        </w:rPr>
        <w:t xml:space="preserve">de mercancías </w:t>
      </w:r>
      <w:r w:rsidR="00611BED" w:rsidRPr="00145A3E">
        <w:rPr>
          <w:rFonts w:ascii="Times New Roman" w:hAnsi="Times New Roman" w:cs="Times New Roman"/>
          <w:lang w:val="es-ES"/>
        </w:rPr>
        <w:t xml:space="preserve">en el hogar </w:t>
      </w:r>
      <w:r w:rsidR="00FA68BC" w:rsidRPr="00145A3E">
        <w:rPr>
          <w:rFonts w:ascii="Times New Roman" w:hAnsi="Times New Roman" w:cs="Times New Roman"/>
          <w:lang w:val="es-ES"/>
        </w:rPr>
        <w:t xml:space="preserve">tiene un papel significativo para la </w:t>
      </w:r>
      <w:r w:rsidR="00611BED" w:rsidRPr="00145A3E">
        <w:rPr>
          <w:rFonts w:ascii="Times New Roman" w:hAnsi="Times New Roman" w:cs="Times New Roman"/>
          <w:lang w:val="es-ES"/>
        </w:rPr>
        <w:t xml:space="preserve">conformación de identidades tanto </w:t>
      </w:r>
      <w:r w:rsidR="00FA68BC" w:rsidRPr="00145A3E">
        <w:rPr>
          <w:rFonts w:ascii="Times New Roman" w:hAnsi="Times New Roman" w:cs="Times New Roman"/>
          <w:lang w:val="es-ES"/>
        </w:rPr>
        <w:t xml:space="preserve">individuales como colectivas, el </w:t>
      </w:r>
      <w:r w:rsidR="00611BED" w:rsidRPr="00145A3E">
        <w:rPr>
          <w:rFonts w:ascii="Times New Roman" w:hAnsi="Times New Roman" w:cs="Times New Roman"/>
          <w:lang w:val="es-ES"/>
        </w:rPr>
        <w:t>paisaje doméstico</w:t>
      </w:r>
      <w:r w:rsidR="00FA68BC" w:rsidRPr="00145A3E">
        <w:rPr>
          <w:rFonts w:ascii="Times New Roman" w:hAnsi="Times New Roman" w:cs="Times New Roman"/>
          <w:lang w:val="es-ES"/>
        </w:rPr>
        <w:t xml:space="preserve"> genera una </w:t>
      </w:r>
      <w:r w:rsidR="00611BED" w:rsidRPr="00145A3E">
        <w:rPr>
          <w:rFonts w:ascii="Times New Roman" w:hAnsi="Times New Roman" w:cs="Times New Roman"/>
          <w:lang w:val="es-ES"/>
        </w:rPr>
        <w:t xml:space="preserve">narración que vincula las relaciones que se establecen entre los individuos </w:t>
      </w:r>
      <w:r w:rsidR="00FA68BC" w:rsidRPr="00145A3E">
        <w:rPr>
          <w:rFonts w:ascii="Times New Roman" w:hAnsi="Times New Roman" w:cs="Times New Roman"/>
          <w:lang w:val="es-ES"/>
        </w:rPr>
        <w:t xml:space="preserve">y el espacio </w:t>
      </w:r>
      <w:r w:rsidR="00611BED" w:rsidRPr="00145A3E">
        <w:rPr>
          <w:rFonts w:ascii="Times New Roman" w:hAnsi="Times New Roman" w:cs="Times New Roman"/>
          <w:lang w:val="es-ES"/>
        </w:rPr>
        <w:t>que habitan</w:t>
      </w:r>
      <w:r w:rsidR="00FA68BC" w:rsidRPr="00145A3E">
        <w:rPr>
          <w:rFonts w:ascii="Times New Roman" w:hAnsi="Times New Roman" w:cs="Times New Roman"/>
          <w:lang w:val="es-ES"/>
        </w:rPr>
        <w:t xml:space="preserve">. </w:t>
      </w:r>
      <w:r w:rsidR="00FA68BC" w:rsidRPr="00145A3E">
        <w:rPr>
          <w:rStyle w:val="FootnoteReference"/>
          <w:rFonts w:ascii="Times New Roman" w:hAnsi="Times New Roman" w:cs="Times New Roman"/>
          <w:lang w:val="es-ES"/>
        </w:rPr>
        <w:footnoteReference w:id="12"/>
      </w:r>
      <w:r w:rsidR="00FA68BC" w:rsidRPr="00145A3E">
        <w:rPr>
          <w:rFonts w:ascii="Times New Roman" w:hAnsi="Times New Roman" w:cs="Times New Roman"/>
          <w:lang w:val="es-ES"/>
        </w:rPr>
        <w:t xml:space="preserve"> S</w:t>
      </w:r>
      <w:r w:rsidR="00FA68BC" w:rsidRPr="00145A3E">
        <w:rPr>
          <w:rFonts w:ascii="Times New Roman" w:hAnsi="Times New Roman" w:cs="Times New Roman"/>
          <w:lang w:val="es-ES"/>
        </w:rPr>
        <w:t>ociólogos</w:t>
      </w:r>
      <w:r w:rsidR="00FA68BC" w:rsidRPr="00145A3E">
        <w:rPr>
          <w:rFonts w:ascii="Times New Roman" w:hAnsi="Times New Roman" w:cs="Times New Roman"/>
          <w:lang w:val="es-ES"/>
        </w:rPr>
        <w:t xml:space="preserve"> como </w:t>
      </w:r>
      <w:proofErr w:type="spellStart"/>
      <w:r w:rsidR="00FA68BC" w:rsidRPr="00145A3E">
        <w:rPr>
          <w:rFonts w:ascii="Times New Roman" w:hAnsi="Times New Roman" w:cs="Times New Roman"/>
          <w:lang w:val="es-ES"/>
        </w:rPr>
        <w:t>Bauman</w:t>
      </w:r>
      <w:proofErr w:type="spellEnd"/>
      <w:r w:rsidR="00FA68BC" w:rsidRPr="00145A3E">
        <w:rPr>
          <w:rFonts w:ascii="Times New Roman" w:hAnsi="Times New Roman" w:cs="Times New Roman"/>
          <w:lang w:val="es-ES"/>
        </w:rPr>
        <w:t xml:space="preserve"> </w:t>
      </w:r>
      <w:r w:rsidR="00FA68BC" w:rsidRPr="00145A3E">
        <w:rPr>
          <w:rFonts w:ascii="Times New Roman" w:hAnsi="Times New Roman" w:cs="Times New Roman"/>
          <w:lang w:val="es-ES"/>
        </w:rPr>
        <w:t>(</w:t>
      </w:r>
      <w:r w:rsidR="00FA68BC" w:rsidRPr="00145A3E">
        <w:rPr>
          <w:rFonts w:ascii="Times New Roman" w:hAnsi="Times New Roman" w:cs="Times New Roman"/>
          <w:lang w:val="es-ES"/>
        </w:rPr>
        <w:t>1998</w:t>
      </w:r>
      <w:r w:rsidR="00FA68BC" w:rsidRPr="00145A3E">
        <w:rPr>
          <w:rFonts w:ascii="Times New Roman" w:hAnsi="Times New Roman" w:cs="Times New Roman"/>
          <w:lang w:val="es-ES"/>
        </w:rPr>
        <w:t>),</w:t>
      </w:r>
      <w:r w:rsidR="00FA68BC" w:rsidRPr="00145A3E">
        <w:rPr>
          <w:rFonts w:ascii="Times New Roman" w:hAnsi="Times New Roman" w:cs="Times New Roman"/>
          <w:lang w:val="es-ES"/>
        </w:rPr>
        <w:t xml:space="preserve"> </w:t>
      </w:r>
      <w:proofErr w:type="spellStart"/>
      <w:r w:rsidR="00FA68BC" w:rsidRPr="00145A3E">
        <w:rPr>
          <w:rFonts w:ascii="Times New Roman" w:hAnsi="Times New Roman" w:cs="Times New Roman"/>
          <w:lang w:val="es-ES"/>
        </w:rPr>
        <w:t>Giddens</w:t>
      </w:r>
      <w:proofErr w:type="spellEnd"/>
      <w:r w:rsidR="00FA68BC" w:rsidRPr="00145A3E">
        <w:rPr>
          <w:rFonts w:ascii="Times New Roman" w:hAnsi="Times New Roman" w:cs="Times New Roman"/>
          <w:lang w:val="es-ES"/>
        </w:rPr>
        <w:t xml:space="preserve"> </w:t>
      </w:r>
      <w:r w:rsidR="00FA68BC" w:rsidRPr="00145A3E">
        <w:rPr>
          <w:rFonts w:ascii="Times New Roman" w:hAnsi="Times New Roman" w:cs="Times New Roman"/>
          <w:lang w:val="es-ES"/>
        </w:rPr>
        <w:t>(</w:t>
      </w:r>
      <w:r w:rsidR="00FA68BC" w:rsidRPr="00145A3E">
        <w:rPr>
          <w:rFonts w:ascii="Times New Roman" w:hAnsi="Times New Roman" w:cs="Times New Roman"/>
          <w:lang w:val="es-ES"/>
        </w:rPr>
        <w:t>1991</w:t>
      </w:r>
      <w:r w:rsidR="00FA68BC" w:rsidRPr="00145A3E">
        <w:rPr>
          <w:rFonts w:ascii="Times New Roman" w:hAnsi="Times New Roman" w:cs="Times New Roman"/>
          <w:lang w:val="es-ES"/>
        </w:rPr>
        <w:t xml:space="preserve">) </w:t>
      </w:r>
      <w:r w:rsidR="00FA68BC" w:rsidRPr="00145A3E">
        <w:rPr>
          <w:rFonts w:ascii="Times New Roman" w:hAnsi="Times New Roman" w:cs="Times New Roman"/>
          <w:lang w:val="es-ES"/>
        </w:rPr>
        <w:lastRenderedPageBreak/>
        <w:t>y</w:t>
      </w:r>
      <w:r w:rsidR="00FA68BC" w:rsidRPr="00145A3E">
        <w:rPr>
          <w:rFonts w:ascii="Times New Roman" w:hAnsi="Times New Roman" w:cs="Times New Roman"/>
          <w:lang w:val="es-ES"/>
        </w:rPr>
        <w:t xml:space="preserve"> </w:t>
      </w:r>
      <w:proofErr w:type="spellStart"/>
      <w:r w:rsidR="00FA68BC" w:rsidRPr="00145A3E">
        <w:rPr>
          <w:rFonts w:ascii="Times New Roman" w:hAnsi="Times New Roman" w:cs="Times New Roman"/>
          <w:lang w:val="es-ES"/>
        </w:rPr>
        <w:t>Lash</w:t>
      </w:r>
      <w:proofErr w:type="spellEnd"/>
      <w:r w:rsidR="00FA68BC" w:rsidRPr="00145A3E">
        <w:rPr>
          <w:rFonts w:ascii="Times New Roman" w:hAnsi="Times New Roman" w:cs="Times New Roman"/>
          <w:lang w:val="es-ES"/>
        </w:rPr>
        <w:t xml:space="preserve"> y Friedman </w:t>
      </w:r>
      <w:r w:rsidR="00FA68BC" w:rsidRPr="00145A3E">
        <w:rPr>
          <w:rFonts w:ascii="Times New Roman" w:hAnsi="Times New Roman" w:cs="Times New Roman"/>
          <w:lang w:val="es-ES"/>
        </w:rPr>
        <w:t>(</w:t>
      </w:r>
      <w:r w:rsidR="00FA68BC" w:rsidRPr="00145A3E">
        <w:rPr>
          <w:rFonts w:ascii="Times New Roman" w:hAnsi="Times New Roman" w:cs="Times New Roman"/>
          <w:lang w:val="es-ES"/>
        </w:rPr>
        <w:t xml:space="preserve">1996) han señalado el papel del consumo de mercancías que durante el siglo XXI tienen en la conformación de identidades a través de las prácticas y hábitos individuales. </w:t>
      </w:r>
      <w:r w:rsidR="00FA68BC" w:rsidRPr="00145A3E">
        <w:rPr>
          <w:rFonts w:ascii="Times New Roman" w:hAnsi="Times New Roman" w:cs="Times New Roman"/>
          <w:lang w:val="es-ES"/>
        </w:rPr>
        <w:t>L</w:t>
      </w:r>
      <w:r w:rsidR="00FA68BC" w:rsidRPr="00145A3E">
        <w:rPr>
          <w:rFonts w:ascii="Times New Roman" w:hAnsi="Times New Roman" w:cs="Times New Roman"/>
          <w:lang w:val="es-ES"/>
        </w:rPr>
        <w:t>a adquisición y despliegue de muebles y otros bienes domésticos</w:t>
      </w:r>
      <w:r w:rsidR="00FA68BC" w:rsidRPr="00145A3E">
        <w:rPr>
          <w:rFonts w:ascii="Times New Roman" w:hAnsi="Times New Roman" w:cs="Times New Roman"/>
          <w:lang w:val="es-ES"/>
        </w:rPr>
        <w:t xml:space="preserve"> </w:t>
      </w:r>
      <w:r w:rsidR="00FA68BC" w:rsidRPr="00145A3E">
        <w:rPr>
          <w:rFonts w:ascii="Times New Roman" w:hAnsi="Times New Roman" w:cs="Times New Roman"/>
          <w:lang w:val="es-ES"/>
        </w:rPr>
        <w:t>implica</w:t>
      </w:r>
      <w:r w:rsidR="00FA68BC" w:rsidRPr="00145A3E">
        <w:rPr>
          <w:rFonts w:ascii="Times New Roman" w:hAnsi="Times New Roman" w:cs="Times New Roman"/>
          <w:lang w:val="es-ES"/>
        </w:rPr>
        <w:t>n</w:t>
      </w:r>
      <w:r w:rsidR="00FA68BC" w:rsidRPr="00145A3E">
        <w:rPr>
          <w:rFonts w:ascii="Times New Roman" w:hAnsi="Times New Roman" w:cs="Times New Roman"/>
          <w:lang w:val="es-ES"/>
        </w:rPr>
        <w:t xml:space="preserve"> una forma compleja y específica de relación con los bienes materiales, </w:t>
      </w:r>
      <w:r w:rsidR="00FA68BC" w:rsidRPr="00145A3E">
        <w:rPr>
          <w:rFonts w:ascii="Times New Roman" w:hAnsi="Times New Roman" w:cs="Times New Roman"/>
          <w:lang w:val="es-ES"/>
        </w:rPr>
        <w:t>que</w:t>
      </w:r>
      <w:r w:rsidR="00FA68BC" w:rsidRPr="00145A3E">
        <w:rPr>
          <w:rFonts w:ascii="Times New Roman" w:hAnsi="Times New Roman" w:cs="Times New Roman"/>
          <w:lang w:val="es-ES"/>
        </w:rPr>
        <w:t xml:space="preserve"> transforma su</w:t>
      </w:r>
      <w:r w:rsidR="00FA68BC" w:rsidRPr="00145A3E">
        <w:rPr>
          <w:rFonts w:ascii="Times New Roman" w:hAnsi="Times New Roman" w:cs="Times New Roman"/>
          <w:lang w:val="es-ES"/>
        </w:rPr>
        <w:t>s</w:t>
      </w:r>
      <w:r w:rsidR="00FA68BC" w:rsidRPr="00145A3E">
        <w:rPr>
          <w:rFonts w:ascii="Times New Roman" w:hAnsi="Times New Roman" w:cs="Times New Roman"/>
          <w:lang w:val="es-ES"/>
        </w:rPr>
        <w:t xml:space="preserve"> significado</w:t>
      </w:r>
      <w:r w:rsidR="00FA68BC" w:rsidRPr="00145A3E">
        <w:rPr>
          <w:rFonts w:ascii="Times New Roman" w:hAnsi="Times New Roman" w:cs="Times New Roman"/>
          <w:lang w:val="es-ES"/>
        </w:rPr>
        <w:t>s</w:t>
      </w:r>
      <w:r w:rsidR="00FA68BC" w:rsidRPr="00145A3E">
        <w:rPr>
          <w:rFonts w:ascii="Times New Roman" w:hAnsi="Times New Roman" w:cs="Times New Roman"/>
          <w:lang w:val="es-ES"/>
        </w:rPr>
        <w:t xml:space="preserve"> al </w:t>
      </w:r>
      <w:r w:rsidR="00FA68BC" w:rsidRPr="00145A3E">
        <w:rPr>
          <w:rFonts w:ascii="Times New Roman" w:hAnsi="Times New Roman" w:cs="Times New Roman"/>
          <w:lang w:val="es-ES"/>
        </w:rPr>
        <w:t xml:space="preserve">ser incorporados </w:t>
      </w:r>
      <w:r w:rsidR="00FA68BC" w:rsidRPr="00145A3E">
        <w:rPr>
          <w:rFonts w:ascii="Times New Roman" w:hAnsi="Times New Roman" w:cs="Times New Roman"/>
          <w:lang w:val="es-ES"/>
        </w:rPr>
        <w:t>en a vida cotidiana mediante ciclos sucesivos de uso</w:t>
      </w:r>
      <w:r w:rsidR="00354448" w:rsidRPr="00145A3E">
        <w:rPr>
          <w:rFonts w:ascii="Times New Roman" w:hAnsi="Times New Roman" w:cs="Times New Roman"/>
          <w:lang w:val="es-ES"/>
        </w:rPr>
        <w:t>.</w:t>
      </w:r>
      <w:r w:rsidR="00FA68BC" w:rsidRPr="00145A3E">
        <w:rPr>
          <w:rFonts w:ascii="Times New Roman" w:hAnsi="Times New Roman" w:cs="Times New Roman"/>
          <w:lang w:val="es-ES"/>
        </w:rPr>
        <w:t xml:space="preserve"> </w:t>
      </w:r>
    </w:p>
    <w:p w14:paraId="31277318" w14:textId="77777777" w:rsidR="00354448" w:rsidRPr="00145A3E" w:rsidRDefault="00354448" w:rsidP="00611BED">
      <w:pPr>
        <w:spacing w:line="480" w:lineRule="auto"/>
        <w:jc w:val="both"/>
        <w:rPr>
          <w:rFonts w:ascii="Times New Roman" w:hAnsi="Times New Roman" w:cs="Times New Roman"/>
          <w:lang w:val="es-ES"/>
        </w:rPr>
      </w:pPr>
    </w:p>
    <w:p w14:paraId="626FBC95" w14:textId="41F18CEE" w:rsidR="00354448" w:rsidRPr="00145A3E" w:rsidRDefault="00FA68BC" w:rsidP="00354448">
      <w:pPr>
        <w:spacing w:line="480" w:lineRule="auto"/>
        <w:ind w:left="720"/>
        <w:jc w:val="both"/>
        <w:rPr>
          <w:rFonts w:ascii="Times New Roman" w:hAnsi="Times New Roman" w:cs="Times New Roman"/>
          <w:lang w:val="es-ES"/>
        </w:rPr>
      </w:pPr>
      <w:r w:rsidRPr="00145A3E">
        <w:rPr>
          <w:rFonts w:ascii="Times New Roman" w:hAnsi="Times New Roman" w:cs="Times New Roman"/>
          <w:i/>
          <w:iCs/>
          <w:lang w:val="es-ES"/>
        </w:rPr>
        <w:t>“</w:t>
      </w:r>
      <w:r w:rsidRPr="00145A3E">
        <w:rPr>
          <w:rFonts w:ascii="Times New Roman" w:hAnsi="Times New Roman" w:cs="Times New Roman"/>
          <w:i/>
          <w:iCs/>
          <w:lang w:val="es-ES"/>
        </w:rPr>
        <w:t>…</w:t>
      </w:r>
      <w:r w:rsidRPr="00145A3E">
        <w:rPr>
          <w:rFonts w:ascii="Times New Roman" w:hAnsi="Times New Roman" w:cs="Times New Roman"/>
          <w:i/>
          <w:iCs/>
          <w:lang w:val="es-ES"/>
        </w:rPr>
        <w:t>si las personas y</w:t>
      </w:r>
      <w:r w:rsidRPr="00145A3E">
        <w:rPr>
          <w:rFonts w:ascii="Times New Roman" w:hAnsi="Times New Roman" w:cs="Times New Roman"/>
          <w:i/>
          <w:iCs/>
          <w:lang w:val="es-ES"/>
        </w:rPr>
        <w:t xml:space="preserve"> las</w:t>
      </w:r>
      <w:r w:rsidRPr="00145A3E">
        <w:rPr>
          <w:rFonts w:ascii="Times New Roman" w:hAnsi="Times New Roman" w:cs="Times New Roman"/>
          <w:i/>
          <w:iCs/>
          <w:lang w:val="es-ES"/>
        </w:rPr>
        <w:t xml:space="preserve"> relaciones son el primer medio para comprender lo inalienable, los objetos se vuelven el vehículo de expresión de estos valores, paradójicamente el consumo de mercancías configura un proceso mediante el cual se puede imaginar lo </w:t>
      </w:r>
      <w:r w:rsidR="00354448" w:rsidRPr="00145A3E">
        <w:rPr>
          <w:rFonts w:ascii="Times New Roman" w:hAnsi="Times New Roman" w:cs="Times New Roman"/>
          <w:i/>
          <w:iCs/>
          <w:lang w:val="es-ES"/>
        </w:rPr>
        <w:t>inalienable o trascendental</w:t>
      </w:r>
      <w:r w:rsidRPr="00145A3E">
        <w:rPr>
          <w:rFonts w:ascii="Times New Roman" w:hAnsi="Times New Roman" w:cs="Times New Roman"/>
          <w:i/>
          <w:iCs/>
          <w:lang w:val="es-ES"/>
        </w:rPr>
        <w:t>”.</w:t>
      </w:r>
      <w:r w:rsidRPr="00145A3E">
        <w:rPr>
          <w:rStyle w:val="FootnoteReference"/>
          <w:rFonts w:ascii="Times New Roman" w:hAnsi="Times New Roman" w:cs="Times New Roman"/>
          <w:i/>
          <w:iCs/>
          <w:lang w:val="es-ES"/>
        </w:rPr>
        <w:footnoteReference w:id="13"/>
      </w:r>
      <w:r w:rsidRPr="00145A3E">
        <w:rPr>
          <w:rFonts w:ascii="Times New Roman" w:hAnsi="Times New Roman" w:cs="Times New Roman"/>
          <w:lang w:val="es-ES"/>
        </w:rPr>
        <w:t xml:space="preserve"> </w:t>
      </w:r>
    </w:p>
    <w:p w14:paraId="3C3944BD" w14:textId="77777777" w:rsidR="00354448" w:rsidRPr="00145A3E" w:rsidRDefault="00354448" w:rsidP="00611BED">
      <w:pPr>
        <w:spacing w:line="480" w:lineRule="auto"/>
        <w:jc w:val="both"/>
        <w:rPr>
          <w:rFonts w:ascii="Times New Roman" w:hAnsi="Times New Roman" w:cs="Times New Roman"/>
          <w:lang w:val="es-ES"/>
        </w:rPr>
      </w:pPr>
    </w:p>
    <w:p w14:paraId="7D033228" w14:textId="32289BF2" w:rsidR="00005C83" w:rsidRPr="00145A3E" w:rsidRDefault="00860F5B" w:rsidP="00354448">
      <w:pPr>
        <w:spacing w:line="480" w:lineRule="auto"/>
        <w:jc w:val="both"/>
        <w:rPr>
          <w:rFonts w:ascii="Times New Roman" w:hAnsi="Times New Roman" w:cs="Times New Roman"/>
          <w:lang w:val="es-ES"/>
        </w:rPr>
      </w:pPr>
      <w:r w:rsidRPr="00145A3E">
        <w:rPr>
          <w:rFonts w:ascii="Times New Roman" w:hAnsi="Times New Roman" w:cs="Times New Roman"/>
          <w:lang w:val="es-ES"/>
        </w:rPr>
        <w:t>Los individuos crean una narrativa de sí mismos a través de las mercancías que consumen. Existe</w:t>
      </w:r>
      <w:r w:rsidR="00005C83" w:rsidRPr="00145A3E">
        <w:rPr>
          <w:rFonts w:ascii="Times New Roman" w:hAnsi="Times New Roman" w:cs="Times New Roman"/>
          <w:lang w:val="es-ES"/>
        </w:rPr>
        <w:t>n</w:t>
      </w:r>
      <w:r w:rsidRPr="00145A3E">
        <w:rPr>
          <w:rFonts w:ascii="Times New Roman" w:hAnsi="Times New Roman" w:cs="Times New Roman"/>
          <w:lang w:val="es-ES"/>
        </w:rPr>
        <w:t xml:space="preserve"> diversos discursos históricos en torno a la noción del </w:t>
      </w:r>
      <w:proofErr w:type="spellStart"/>
      <w:r w:rsidRPr="00145A3E">
        <w:rPr>
          <w:rFonts w:ascii="Times New Roman" w:hAnsi="Times New Roman" w:cs="Times New Roman"/>
          <w:i/>
          <w:iCs/>
          <w:lang w:val="es-ES"/>
        </w:rPr>
        <w:t>homemaking</w:t>
      </w:r>
      <w:proofErr w:type="spellEnd"/>
      <w:r w:rsidR="00005C83" w:rsidRPr="00145A3E">
        <w:rPr>
          <w:rStyle w:val="FootnoteReference"/>
          <w:rFonts w:ascii="Times New Roman" w:hAnsi="Times New Roman" w:cs="Times New Roman"/>
          <w:i/>
          <w:iCs/>
          <w:lang w:val="es-ES"/>
        </w:rPr>
        <w:footnoteReference w:id="14"/>
      </w:r>
      <w:r w:rsidRPr="00145A3E">
        <w:rPr>
          <w:rFonts w:ascii="Times New Roman" w:hAnsi="Times New Roman" w:cs="Times New Roman"/>
          <w:i/>
          <w:iCs/>
          <w:lang w:val="es-ES"/>
        </w:rPr>
        <w:t>,</w:t>
      </w:r>
      <w:r w:rsidRPr="00145A3E">
        <w:rPr>
          <w:rFonts w:ascii="Times New Roman" w:hAnsi="Times New Roman" w:cs="Times New Roman"/>
          <w:lang w:val="es-ES"/>
        </w:rPr>
        <w:t xml:space="preserve"> es decir el proceso de construcción identitaria mediante la casa, a partir de las decisiones que se toman como consumidores</w:t>
      </w:r>
      <w:r w:rsidRPr="00145A3E">
        <w:rPr>
          <w:rFonts w:ascii="Times New Roman" w:hAnsi="Times New Roman" w:cs="Times New Roman"/>
          <w:lang w:val="es-ES"/>
        </w:rPr>
        <w:t xml:space="preserve">, quienes </w:t>
      </w:r>
      <w:r w:rsidRPr="00145A3E">
        <w:rPr>
          <w:rFonts w:ascii="Times New Roman" w:hAnsi="Times New Roman" w:cs="Times New Roman"/>
          <w:lang w:val="es-ES"/>
        </w:rPr>
        <w:t xml:space="preserve">no solo actúan como </w:t>
      </w:r>
      <w:r w:rsidR="00005C83" w:rsidRPr="00145A3E">
        <w:rPr>
          <w:rFonts w:ascii="Times New Roman" w:hAnsi="Times New Roman" w:cs="Times New Roman"/>
          <w:lang w:val="es-ES"/>
        </w:rPr>
        <w:t>compradores,</w:t>
      </w:r>
      <w:r w:rsidRPr="00145A3E">
        <w:rPr>
          <w:rFonts w:ascii="Times New Roman" w:hAnsi="Times New Roman" w:cs="Times New Roman"/>
          <w:lang w:val="es-ES"/>
        </w:rPr>
        <w:t xml:space="preserve"> sino que también tienen una influencia sobre </w:t>
      </w:r>
      <w:r w:rsidR="00354448" w:rsidRPr="00145A3E">
        <w:rPr>
          <w:rFonts w:ascii="Times New Roman" w:hAnsi="Times New Roman" w:cs="Times New Roman"/>
          <w:lang w:val="es-ES"/>
        </w:rPr>
        <w:t>las demás</w:t>
      </w:r>
      <w:r w:rsidRPr="00145A3E">
        <w:rPr>
          <w:rFonts w:ascii="Times New Roman" w:hAnsi="Times New Roman" w:cs="Times New Roman"/>
          <w:lang w:val="es-ES"/>
        </w:rPr>
        <w:t xml:space="preserve"> personas y su deseo por cierto objeto.</w:t>
      </w:r>
      <w:r w:rsidRPr="00145A3E">
        <w:rPr>
          <w:rStyle w:val="FootnoteReference"/>
          <w:rFonts w:ascii="Times New Roman" w:hAnsi="Times New Roman" w:cs="Times New Roman"/>
          <w:lang w:val="es-ES"/>
        </w:rPr>
        <w:footnoteReference w:id="15"/>
      </w:r>
      <w:r w:rsidR="00354448" w:rsidRPr="00145A3E">
        <w:rPr>
          <w:rFonts w:ascii="Times New Roman" w:hAnsi="Times New Roman" w:cs="Times New Roman"/>
          <w:lang w:val="es-ES"/>
        </w:rPr>
        <w:t xml:space="preserve"> </w:t>
      </w:r>
      <w:proofErr w:type="spellStart"/>
      <w:r w:rsidR="00005C83" w:rsidRPr="00145A3E">
        <w:rPr>
          <w:rFonts w:ascii="Times New Roman" w:hAnsi="Times New Roman" w:cs="Times New Roman"/>
          <w:lang w:val="es-ES"/>
        </w:rPr>
        <w:t>Löfgren</w:t>
      </w:r>
      <w:proofErr w:type="spellEnd"/>
      <w:r w:rsidR="00586E18" w:rsidRPr="00145A3E">
        <w:rPr>
          <w:rStyle w:val="FootnoteReference"/>
          <w:rFonts w:ascii="Times New Roman" w:hAnsi="Times New Roman" w:cs="Times New Roman"/>
          <w:lang w:val="es-ES"/>
        </w:rPr>
        <w:footnoteReference w:id="16"/>
      </w:r>
      <w:r w:rsidR="00005C83" w:rsidRPr="00145A3E">
        <w:rPr>
          <w:rFonts w:ascii="Times New Roman" w:hAnsi="Times New Roman" w:cs="Times New Roman"/>
          <w:lang w:val="es-ES"/>
        </w:rPr>
        <w:t xml:space="preserve"> identifica el concepto de </w:t>
      </w:r>
      <w:proofErr w:type="spellStart"/>
      <w:r w:rsidR="00005C83" w:rsidRPr="00145A3E">
        <w:rPr>
          <w:rFonts w:ascii="Times New Roman" w:hAnsi="Times New Roman" w:cs="Times New Roman"/>
          <w:i/>
          <w:iCs/>
          <w:lang w:val="es-ES"/>
        </w:rPr>
        <w:t>homemaking</w:t>
      </w:r>
      <w:proofErr w:type="spellEnd"/>
      <w:r w:rsidR="00005C83" w:rsidRPr="00145A3E">
        <w:rPr>
          <w:rFonts w:ascii="Times New Roman" w:hAnsi="Times New Roman" w:cs="Times New Roman"/>
          <w:lang w:val="es-ES"/>
        </w:rPr>
        <w:t xml:space="preserve"> y sus implicaciones</w:t>
      </w:r>
      <w:r w:rsidR="00AD0C99">
        <w:rPr>
          <w:rFonts w:ascii="Times New Roman" w:hAnsi="Times New Roman" w:cs="Times New Roman"/>
          <w:lang w:val="es-ES"/>
        </w:rPr>
        <w:t>,</w:t>
      </w:r>
      <w:r w:rsidR="00005C83" w:rsidRPr="00145A3E">
        <w:rPr>
          <w:rFonts w:ascii="Times New Roman" w:hAnsi="Times New Roman" w:cs="Times New Roman"/>
          <w:lang w:val="es-ES"/>
        </w:rPr>
        <w:t xml:space="preserve"> </w:t>
      </w:r>
      <w:r w:rsidR="00354448" w:rsidRPr="00145A3E">
        <w:rPr>
          <w:rFonts w:ascii="Times New Roman" w:hAnsi="Times New Roman" w:cs="Times New Roman"/>
          <w:lang w:val="es-ES"/>
        </w:rPr>
        <w:t xml:space="preserve">que </w:t>
      </w:r>
      <w:r w:rsidR="00586E18" w:rsidRPr="00145A3E">
        <w:rPr>
          <w:rFonts w:ascii="Times New Roman" w:hAnsi="Times New Roman" w:cs="Times New Roman"/>
          <w:lang w:val="es-ES"/>
        </w:rPr>
        <w:t>se encuentran</w:t>
      </w:r>
      <w:r w:rsidR="00005C83" w:rsidRPr="00145A3E">
        <w:rPr>
          <w:rFonts w:ascii="Times New Roman" w:hAnsi="Times New Roman" w:cs="Times New Roman"/>
          <w:lang w:val="es-ES"/>
        </w:rPr>
        <w:t xml:space="preserve"> estrechamente vinculad</w:t>
      </w:r>
      <w:r w:rsidR="00005C83" w:rsidRPr="00145A3E">
        <w:rPr>
          <w:rFonts w:ascii="Times New Roman" w:hAnsi="Times New Roman" w:cs="Times New Roman"/>
          <w:lang w:val="es-ES"/>
        </w:rPr>
        <w:t>a</w:t>
      </w:r>
      <w:r w:rsidR="00005C83" w:rsidRPr="00145A3E">
        <w:rPr>
          <w:rFonts w:ascii="Times New Roman" w:hAnsi="Times New Roman" w:cs="Times New Roman"/>
          <w:lang w:val="es-ES"/>
        </w:rPr>
        <w:t xml:space="preserve">s con un proyecto de familia que </w:t>
      </w:r>
      <w:r w:rsidR="00586E18" w:rsidRPr="00145A3E">
        <w:rPr>
          <w:rFonts w:ascii="Times New Roman" w:hAnsi="Times New Roman" w:cs="Times New Roman"/>
          <w:lang w:val="es-ES"/>
        </w:rPr>
        <w:t>conlleva una constante</w:t>
      </w:r>
      <w:r w:rsidR="00005C83" w:rsidRPr="00145A3E">
        <w:rPr>
          <w:rFonts w:ascii="Times New Roman" w:hAnsi="Times New Roman" w:cs="Times New Roman"/>
          <w:lang w:val="es-ES"/>
        </w:rPr>
        <w:t xml:space="preserve"> reparación y renovación</w:t>
      </w:r>
      <w:r w:rsidR="00354448" w:rsidRPr="00145A3E">
        <w:rPr>
          <w:rFonts w:ascii="Times New Roman" w:hAnsi="Times New Roman" w:cs="Times New Roman"/>
          <w:lang w:val="es-ES"/>
        </w:rPr>
        <w:t>.</w:t>
      </w:r>
      <w:r w:rsidR="00354448" w:rsidRPr="00145A3E">
        <w:rPr>
          <w:rStyle w:val="FootnoteReference"/>
          <w:rFonts w:ascii="Times New Roman" w:hAnsi="Times New Roman" w:cs="Times New Roman"/>
          <w:lang w:val="es-ES"/>
        </w:rPr>
        <w:footnoteReference w:id="17"/>
      </w:r>
      <w:r w:rsidR="00005C83" w:rsidRPr="00145A3E">
        <w:rPr>
          <w:rFonts w:ascii="Times New Roman" w:hAnsi="Times New Roman" w:cs="Times New Roman"/>
          <w:lang w:val="es-ES"/>
        </w:rPr>
        <w:t xml:space="preserve"> Sin embargo</w:t>
      </w:r>
      <w:r w:rsidR="00354448" w:rsidRPr="00145A3E">
        <w:rPr>
          <w:rFonts w:ascii="Times New Roman" w:hAnsi="Times New Roman" w:cs="Times New Roman"/>
          <w:lang w:val="es-ES"/>
        </w:rPr>
        <w:t>,</w:t>
      </w:r>
      <w:r w:rsidR="00005C83" w:rsidRPr="00145A3E">
        <w:rPr>
          <w:rFonts w:ascii="Times New Roman" w:hAnsi="Times New Roman" w:cs="Times New Roman"/>
          <w:lang w:val="es-ES"/>
        </w:rPr>
        <w:t xml:space="preserve"> existen otras formas de relaciones y de</w:t>
      </w:r>
      <w:r w:rsidR="00586E18" w:rsidRPr="00145A3E">
        <w:rPr>
          <w:rFonts w:ascii="Times New Roman" w:hAnsi="Times New Roman" w:cs="Times New Roman"/>
          <w:lang w:val="es-ES"/>
        </w:rPr>
        <w:t xml:space="preserve"> formas de</w:t>
      </w:r>
      <w:r w:rsidR="00005C83" w:rsidRPr="00145A3E">
        <w:rPr>
          <w:rFonts w:ascii="Times New Roman" w:hAnsi="Times New Roman" w:cs="Times New Roman"/>
          <w:lang w:val="es-ES"/>
        </w:rPr>
        <w:t xml:space="preserve"> habita</w:t>
      </w:r>
      <w:r w:rsidR="00586E18" w:rsidRPr="00145A3E">
        <w:rPr>
          <w:rFonts w:ascii="Times New Roman" w:hAnsi="Times New Roman" w:cs="Times New Roman"/>
          <w:lang w:val="es-ES"/>
        </w:rPr>
        <w:t>r</w:t>
      </w:r>
      <w:r w:rsidR="00005C83" w:rsidRPr="00145A3E">
        <w:rPr>
          <w:rFonts w:ascii="Times New Roman" w:hAnsi="Times New Roman" w:cs="Times New Roman"/>
          <w:lang w:val="es-ES"/>
        </w:rPr>
        <w:t xml:space="preserve"> una casa, el tipo de consumo doméstico no solo se enfoca a un proyecto familiar, sino que hay todo un rango de diversas estructuras de consumo </w:t>
      </w:r>
      <w:r w:rsidR="00354448" w:rsidRPr="00145A3E">
        <w:rPr>
          <w:rFonts w:ascii="Times New Roman" w:hAnsi="Times New Roman" w:cs="Times New Roman"/>
          <w:lang w:val="es-ES"/>
        </w:rPr>
        <w:t xml:space="preserve">y vida </w:t>
      </w:r>
      <w:r w:rsidR="00005C83" w:rsidRPr="00145A3E">
        <w:rPr>
          <w:rFonts w:ascii="Times New Roman" w:hAnsi="Times New Roman" w:cs="Times New Roman"/>
          <w:lang w:val="es-ES"/>
        </w:rPr>
        <w:lastRenderedPageBreak/>
        <w:t>doméstic</w:t>
      </w:r>
      <w:r w:rsidR="00354448" w:rsidRPr="00145A3E">
        <w:rPr>
          <w:rFonts w:ascii="Times New Roman" w:hAnsi="Times New Roman" w:cs="Times New Roman"/>
          <w:lang w:val="es-ES"/>
        </w:rPr>
        <w:t>a</w:t>
      </w:r>
      <w:r w:rsidR="00005C83" w:rsidRPr="00145A3E">
        <w:rPr>
          <w:rFonts w:ascii="Times New Roman" w:hAnsi="Times New Roman" w:cs="Times New Roman"/>
          <w:lang w:val="es-ES"/>
        </w:rPr>
        <w:t>.</w:t>
      </w:r>
      <w:r w:rsidR="00005C83" w:rsidRPr="00145A3E">
        <w:rPr>
          <w:rFonts w:ascii="Times New Roman" w:hAnsi="Times New Roman" w:cs="Times New Roman"/>
          <w:lang w:val="es-ES"/>
        </w:rPr>
        <w:t xml:space="preserve"> Se puede tomar como </w:t>
      </w:r>
      <w:r w:rsidR="00005C83" w:rsidRPr="00145A3E">
        <w:rPr>
          <w:rFonts w:ascii="Times New Roman" w:hAnsi="Times New Roman" w:cs="Times New Roman"/>
          <w:lang w:val="es-ES"/>
        </w:rPr>
        <w:t xml:space="preserve">ejemplo de las transformaciones </w:t>
      </w:r>
      <w:r w:rsidR="00005C83" w:rsidRPr="00145A3E">
        <w:rPr>
          <w:rFonts w:ascii="Times New Roman" w:hAnsi="Times New Roman" w:cs="Times New Roman"/>
          <w:lang w:val="es-ES"/>
        </w:rPr>
        <w:t xml:space="preserve">estructurales </w:t>
      </w:r>
      <w:r w:rsidR="00586E18" w:rsidRPr="00145A3E">
        <w:rPr>
          <w:rFonts w:ascii="Times New Roman" w:hAnsi="Times New Roman" w:cs="Times New Roman"/>
          <w:lang w:val="es-ES"/>
        </w:rPr>
        <w:t>en torno a lo doméstico que han tenido los hogares</w:t>
      </w:r>
      <w:r w:rsidR="00005C83" w:rsidRPr="00145A3E">
        <w:rPr>
          <w:rFonts w:ascii="Times New Roman" w:hAnsi="Times New Roman" w:cs="Times New Roman"/>
          <w:lang w:val="es-ES"/>
        </w:rPr>
        <w:t xml:space="preserve"> occidentales conformados por parejas con una noción de la casa como un proyecto en común</w:t>
      </w:r>
      <w:r w:rsidR="00586E18" w:rsidRPr="00145A3E">
        <w:rPr>
          <w:rFonts w:ascii="Times New Roman" w:hAnsi="Times New Roman" w:cs="Times New Roman"/>
          <w:lang w:val="es-ES"/>
        </w:rPr>
        <w:t>,</w:t>
      </w:r>
      <w:r w:rsidR="00005C83" w:rsidRPr="00145A3E">
        <w:rPr>
          <w:rFonts w:ascii="Times New Roman" w:hAnsi="Times New Roman" w:cs="Times New Roman"/>
          <w:lang w:val="es-ES"/>
        </w:rPr>
        <w:t xml:space="preserve"> después de la segunda guerra mundial, el </w:t>
      </w:r>
      <w:r w:rsidR="00005C83" w:rsidRPr="00145A3E">
        <w:rPr>
          <w:rFonts w:ascii="Times New Roman" w:hAnsi="Times New Roman" w:cs="Times New Roman"/>
          <w:i/>
          <w:iCs/>
          <w:lang w:val="es-ES"/>
        </w:rPr>
        <w:t>“hazlo tu mismo”</w:t>
      </w:r>
      <w:r w:rsidR="00005C83" w:rsidRPr="00145A3E">
        <w:rPr>
          <w:rFonts w:ascii="Times New Roman" w:hAnsi="Times New Roman" w:cs="Times New Roman"/>
          <w:lang w:val="es-ES"/>
        </w:rPr>
        <w:t xml:space="preserve"> (</w:t>
      </w:r>
      <w:proofErr w:type="spellStart"/>
      <w:r w:rsidR="00354448" w:rsidRPr="00145A3E">
        <w:rPr>
          <w:rFonts w:ascii="Times New Roman" w:hAnsi="Times New Roman" w:cs="Times New Roman"/>
          <w:lang w:val="es-ES"/>
        </w:rPr>
        <w:t>DIY</w:t>
      </w:r>
      <w:proofErr w:type="spellEnd"/>
      <w:r w:rsidR="00354448" w:rsidRPr="00145A3E">
        <w:rPr>
          <w:rFonts w:ascii="Times New Roman" w:hAnsi="Times New Roman" w:cs="Times New Roman"/>
          <w:lang w:val="es-ES"/>
        </w:rPr>
        <w:t xml:space="preserve">, </w:t>
      </w:r>
      <w:r w:rsidR="00005C83" w:rsidRPr="00145A3E">
        <w:rPr>
          <w:rFonts w:ascii="Times New Roman" w:hAnsi="Times New Roman" w:cs="Times New Roman"/>
          <w:lang w:val="es-ES"/>
        </w:rPr>
        <w:t xml:space="preserve">do </w:t>
      </w:r>
      <w:proofErr w:type="spellStart"/>
      <w:r w:rsidR="00005C83" w:rsidRPr="00145A3E">
        <w:rPr>
          <w:rFonts w:ascii="Times New Roman" w:hAnsi="Times New Roman" w:cs="Times New Roman"/>
          <w:lang w:val="es-ES"/>
        </w:rPr>
        <w:t>it</w:t>
      </w:r>
      <w:proofErr w:type="spellEnd"/>
      <w:r w:rsidR="00005C83" w:rsidRPr="00145A3E">
        <w:rPr>
          <w:rFonts w:ascii="Times New Roman" w:hAnsi="Times New Roman" w:cs="Times New Roman"/>
          <w:lang w:val="es-ES"/>
        </w:rPr>
        <w:t xml:space="preserve"> </w:t>
      </w:r>
      <w:proofErr w:type="spellStart"/>
      <w:r w:rsidR="00005C83" w:rsidRPr="00145A3E">
        <w:rPr>
          <w:rFonts w:ascii="Times New Roman" w:hAnsi="Times New Roman" w:cs="Times New Roman"/>
          <w:lang w:val="es-ES"/>
        </w:rPr>
        <w:t>your</w:t>
      </w:r>
      <w:proofErr w:type="spellEnd"/>
      <w:r w:rsidR="00005C83" w:rsidRPr="00145A3E">
        <w:rPr>
          <w:rFonts w:ascii="Times New Roman" w:hAnsi="Times New Roman" w:cs="Times New Roman"/>
          <w:lang w:val="es-ES"/>
        </w:rPr>
        <w:t xml:space="preserve"> </w:t>
      </w:r>
      <w:proofErr w:type="spellStart"/>
      <w:r w:rsidR="00005C83" w:rsidRPr="00145A3E">
        <w:rPr>
          <w:rFonts w:ascii="Times New Roman" w:hAnsi="Times New Roman" w:cs="Times New Roman"/>
          <w:lang w:val="es-ES"/>
        </w:rPr>
        <w:t>self</w:t>
      </w:r>
      <w:proofErr w:type="spellEnd"/>
      <w:r w:rsidR="00005C83" w:rsidRPr="00145A3E">
        <w:rPr>
          <w:rFonts w:ascii="Times New Roman" w:hAnsi="Times New Roman" w:cs="Times New Roman"/>
          <w:lang w:val="es-ES"/>
        </w:rPr>
        <w:t xml:space="preserve">), se volvió una forma de expresión para el diseño y la decoración, </w:t>
      </w:r>
      <w:r w:rsidR="00354448" w:rsidRPr="00145A3E">
        <w:rPr>
          <w:rFonts w:ascii="Times New Roman" w:hAnsi="Times New Roman" w:cs="Times New Roman"/>
          <w:lang w:val="es-ES"/>
        </w:rPr>
        <w:t>a partir de est</w:t>
      </w:r>
      <w:r w:rsidR="00005C83" w:rsidRPr="00145A3E">
        <w:rPr>
          <w:rFonts w:ascii="Times New Roman" w:hAnsi="Times New Roman" w:cs="Times New Roman"/>
          <w:lang w:val="es-ES"/>
        </w:rPr>
        <w:t xml:space="preserve">a forma retórica se explotó en la publicidad un </w:t>
      </w:r>
      <w:r w:rsidR="00586E18" w:rsidRPr="00145A3E">
        <w:rPr>
          <w:rFonts w:ascii="Times New Roman" w:hAnsi="Times New Roman" w:cs="Times New Roman"/>
          <w:lang w:val="es-ES"/>
        </w:rPr>
        <w:t xml:space="preserve">deseo por el </w:t>
      </w:r>
      <w:r w:rsidR="00005C83" w:rsidRPr="00145A3E">
        <w:rPr>
          <w:rFonts w:ascii="Times New Roman" w:hAnsi="Times New Roman" w:cs="Times New Roman"/>
          <w:lang w:val="es-ES"/>
        </w:rPr>
        <w:t xml:space="preserve">proyecto colectivo o en pareja. </w:t>
      </w:r>
      <w:r w:rsidR="00586E18" w:rsidRPr="00145A3E">
        <w:rPr>
          <w:rFonts w:ascii="Times New Roman" w:hAnsi="Times New Roman" w:cs="Times New Roman"/>
          <w:lang w:val="es-ES"/>
        </w:rPr>
        <w:t>L</w:t>
      </w:r>
      <w:r w:rsidR="00005C83" w:rsidRPr="00145A3E">
        <w:rPr>
          <w:rFonts w:ascii="Times New Roman" w:hAnsi="Times New Roman" w:cs="Times New Roman"/>
          <w:lang w:val="es-ES"/>
        </w:rPr>
        <w:t xml:space="preserve">a noción de un espacio compartido entre parejas ha sido persistente en el mundo occidental, lo cual conforma un imaginario del </w:t>
      </w:r>
      <w:r w:rsidR="00AD0C99">
        <w:rPr>
          <w:rFonts w:ascii="Times New Roman" w:hAnsi="Times New Roman" w:cs="Times New Roman"/>
          <w:lang w:val="es-ES"/>
        </w:rPr>
        <w:t>“</w:t>
      </w:r>
      <w:r w:rsidR="00005C83" w:rsidRPr="00145A3E">
        <w:rPr>
          <w:rFonts w:ascii="Times New Roman" w:hAnsi="Times New Roman" w:cs="Times New Roman"/>
          <w:lang w:val="es-ES"/>
        </w:rPr>
        <w:t>hacer hogar</w:t>
      </w:r>
      <w:r w:rsidR="00AD0C99">
        <w:rPr>
          <w:rFonts w:ascii="Times New Roman" w:hAnsi="Times New Roman" w:cs="Times New Roman"/>
          <w:lang w:val="es-ES"/>
        </w:rPr>
        <w:t>”</w:t>
      </w:r>
      <w:r w:rsidR="00005C83" w:rsidRPr="00145A3E">
        <w:rPr>
          <w:rFonts w:ascii="Times New Roman" w:hAnsi="Times New Roman" w:cs="Times New Roman"/>
          <w:lang w:val="es-ES"/>
        </w:rPr>
        <w:t xml:space="preserve"> como una tarea de negociación entre dos partes, </w:t>
      </w:r>
      <w:r w:rsidR="00354448" w:rsidRPr="00145A3E">
        <w:rPr>
          <w:rFonts w:ascii="Times New Roman" w:hAnsi="Times New Roman" w:cs="Times New Roman"/>
          <w:lang w:val="es-ES"/>
        </w:rPr>
        <w:t>y</w:t>
      </w:r>
      <w:r w:rsidR="00005C83" w:rsidRPr="00145A3E">
        <w:rPr>
          <w:rFonts w:ascii="Times New Roman" w:hAnsi="Times New Roman" w:cs="Times New Roman"/>
          <w:lang w:val="es-ES"/>
        </w:rPr>
        <w:t xml:space="preserve"> refleja los cambios en el imaginario entre la división del trabajo domestico y el consumo individual y colectivo de mercancías.</w:t>
      </w:r>
      <w:r w:rsidR="00586E18" w:rsidRPr="00145A3E">
        <w:rPr>
          <w:rStyle w:val="FootnoteReference"/>
          <w:rFonts w:ascii="Times New Roman" w:hAnsi="Times New Roman" w:cs="Times New Roman"/>
          <w:lang w:val="es-ES"/>
        </w:rPr>
        <w:footnoteReference w:id="18"/>
      </w:r>
    </w:p>
    <w:p w14:paraId="4FFB3B94" w14:textId="742974F4" w:rsidR="00586E18" w:rsidRPr="00145A3E" w:rsidRDefault="00586E18" w:rsidP="00611BED">
      <w:pPr>
        <w:tabs>
          <w:tab w:val="left" w:pos="3034"/>
        </w:tabs>
        <w:spacing w:line="480" w:lineRule="auto"/>
        <w:jc w:val="both"/>
        <w:rPr>
          <w:rFonts w:ascii="Times New Roman" w:hAnsi="Times New Roman" w:cs="Times New Roman"/>
          <w:lang w:val="es-ES"/>
        </w:rPr>
      </w:pPr>
    </w:p>
    <w:p w14:paraId="6D26A622" w14:textId="5AF3682E" w:rsidR="00586E18" w:rsidRDefault="00586E18" w:rsidP="00586E18">
      <w:pPr>
        <w:tabs>
          <w:tab w:val="left" w:pos="3034"/>
        </w:tabs>
        <w:spacing w:line="480" w:lineRule="auto"/>
        <w:jc w:val="both"/>
        <w:rPr>
          <w:rFonts w:ascii="Times New Roman" w:hAnsi="Times New Roman" w:cs="Times New Roman"/>
          <w:lang w:val="es-ES"/>
        </w:rPr>
      </w:pPr>
      <w:r w:rsidRPr="00145A3E">
        <w:rPr>
          <w:rFonts w:ascii="Times New Roman" w:hAnsi="Times New Roman" w:cs="Times New Roman"/>
          <w:lang w:val="es-ES"/>
        </w:rPr>
        <w:t>La actividad y creatividad que requiere la conformación de un hogar refleja la identidad de sus habitantes a través de sus objetos y las formas de us</w:t>
      </w:r>
      <w:r w:rsidRPr="00145A3E">
        <w:rPr>
          <w:rFonts w:ascii="Times New Roman" w:hAnsi="Times New Roman" w:cs="Times New Roman"/>
          <w:lang w:val="es-ES"/>
        </w:rPr>
        <w:t>o</w:t>
      </w:r>
      <w:r w:rsidRPr="00145A3E">
        <w:rPr>
          <w:rFonts w:ascii="Times New Roman" w:hAnsi="Times New Roman" w:cs="Times New Roman"/>
          <w:lang w:val="es-ES"/>
        </w:rPr>
        <w:t xml:space="preserve">. </w:t>
      </w:r>
      <w:r w:rsidRPr="00145A3E">
        <w:rPr>
          <w:rFonts w:ascii="Times New Roman" w:hAnsi="Times New Roman" w:cs="Times New Roman"/>
          <w:lang w:val="es-ES"/>
        </w:rPr>
        <w:t>L</w:t>
      </w:r>
      <w:r w:rsidRPr="00145A3E">
        <w:rPr>
          <w:rFonts w:ascii="Times New Roman" w:hAnsi="Times New Roman" w:cs="Times New Roman"/>
          <w:lang w:val="es-ES"/>
        </w:rPr>
        <w:t>a casa también puede ser un espacio de resistencia u opresión, en el cual se manifiestan las relaciones de poder entre sus habitantes.</w:t>
      </w:r>
      <w:r w:rsidRPr="00145A3E">
        <w:rPr>
          <w:rFonts w:ascii="Times New Roman" w:hAnsi="Times New Roman" w:cs="Times New Roman"/>
          <w:lang w:val="es-ES"/>
        </w:rPr>
        <w:t xml:space="preserve"> Conforme se transforma un lugar se generan nuevas </w:t>
      </w:r>
      <w:r w:rsidRPr="00145A3E">
        <w:rPr>
          <w:rFonts w:ascii="Times New Roman" w:hAnsi="Times New Roman" w:cs="Times New Roman"/>
          <w:lang w:val="es-ES"/>
        </w:rPr>
        <w:t>narrativa</w:t>
      </w:r>
      <w:r w:rsidRPr="00145A3E">
        <w:rPr>
          <w:rFonts w:ascii="Times New Roman" w:hAnsi="Times New Roman" w:cs="Times New Roman"/>
          <w:lang w:val="es-ES"/>
        </w:rPr>
        <w:t>s</w:t>
      </w:r>
      <w:r w:rsidRPr="00145A3E">
        <w:rPr>
          <w:rFonts w:ascii="Times New Roman" w:hAnsi="Times New Roman" w:cs="Times New Roman"/>
          <w:lang w:val="es-ES"/>
        </w:rPr>
        <w:t xml:space="preserve"> en función de las decisiones de consumo doméstico que se generan desde y para dicho espacio.</w:t>
      </w:r>
      <w:r w:rsidRPr="00145A3E">
        <w:rPr>
          <w:rFonts w:ascii="Times New Roman" w:hAnsi="Times New Roman" w:cs="Times New Roman"/>
          <w:lang w:val="es-ES"/>
        </w:rPr>
        <w:t xml:space="preserve"> L</w:t>
      </w:r>
      <w:r w:rsidRPr="00145A3E">
        <w:rPr>
          <w:rFonts w:ascii="Times New Roman" w:hAnsi="Times New Roman" w:cs="Times New Roman"/>
          <w:lang w:val="es-ES"/>
        </w:rPr>
        <w:t>a producción de</w:t>
      </w:r>
      <w:r w:rsidR="00354448" w:rsidRPr="00145A3E">
        <w:rPr>
          <w:rFonts w:ascii="Times New Roman" w:hAnsi="Times New Roman" w:cs="Times New Roman"/>
          <w:lang w:val="es-ES"/>
        </w:rPr>
        <w:t xml:space="preserve"> dichas narraciones</w:t>
      </w:r>
      <w:r w:rsidRPr="00145A3E">
        <w:rPr>
          <w:rFonts w:ascii="Times New Roman" w:hAnsi="Times New Roman" w:cs="Times New Roman"/>
          <w:lang w:val="es-ES"/>
        </w:rPr>
        <w:t>, son proyectos que fluyen a lo largo de una red compleja de relaciones entre los individuos y el lugar.</w:t>
      </w:r>
    </w:p>
    <w:p w14:paraId="0648A372" w14:textId="2BB30702" w:rsidR="003B2F31" w:rsidRDefault="003B2F31" w:rsidP="00586E18">
      <w:pPr>
        <w:tabs>
          <w:tab w:val="left" w:pos="3034"/>
        </w:tabs>
        <w:spacing w:line="480" w:lineRule="auto"/>
        <w:jc w:val="both"/>
        <w:rPr>
          <w:rFonts w:ascii="Times New Roman" w:hAnsi="Times New Roman" w:cs="Times New Roman"/>
          <w:lang w:val="es-ES"/>
        </w:rPr>
      </w:pPr>
    </w:p>
    <w:p w14:paraId="0E20B338" w14:textId="70C1C03E" w:rsidR="003B2F31" w:rsidRPr="003B2F31" w:rsidRDefault="003B2F31" w:rsidP="003B2F31">
      <w:pPr>
        <w:tabs>
          <w:tab w:val="left" w:pos="3034"/>
        </w:tabs>
        <w:spacing w:line="480" w:lineRule="auto"/>
        <w:jc w:val="both"/>
        <w:rPr>
          <w:rFonts w:ascii="Times New Roman" w:hAnsi="Times New Roman" w:cs="Times New Roman"/>
          <w:b/>
          <w:bCs/>
          <w:i/>
          <w:iCs/>
          <w:lang w:val="es-ES"/>
        </w:rPr>
      </w:pPr>
      <w:r w:rsidRPr="003B2F31">
        <w:rPr>
          <w:rFonts w:ascii="Times New Roman" w:hAnsi="Times New Roman" w:cs="Times New Roman"/>
          <w:b/>
          <w:bCs/>
          <w:i/>
          <w:iCs/>
          <w:lang w:val="es-ES"/>
        </w:rPr>
        <w:t>Bibliografía consultada</w:t>
      </w:r>
    </w:p>
    <w:p w14:paraId="0A97DB39" w14:textId="77777777" w:rsidR="003B2F31" w:rsidRPr="003B2F31" w:rsidRDefault="003B2F31" w:rsidP="003B2F31">
      <w:pPr>
        <w:pStyle w:val="Bibliography"/>
        <w:spacing w:line="480" w:lineRule="auto"/>
        <w:rPr>
          <w:rFonts w:ascii="Times New Roman" w:hAnsi="Times New Roman" w:cs="Times New Roman"/>
        </w:rPr>
      </w:pPr>
      <w:r>
        <w:rPr>
          <w:lang w:val="es-ES"/>
        </w:rPr>
        <w:fldChar w:fldCharType="begin"/>
      </w:r>
      <w:r w:rsidRPr="003B2F31">
        <w:instrText xml:space="preserve"> ADDIN ZOTERO_BIBL {"uncited":[],"omitted":[],"custom":[]} CSL_BIBLIOGRAPHY </w:instrText>
      </w:r>
      <w:r>
        <w:rPr>
          <w:lang w:val="es-ES"/>
        </w:rPr>
        <w:fldChar w:fldCharType="separate"/>
      </w:r>
      <w:r w:rsidRPr="003B2F31">
        <w:rPr>
          <w:rFonts w:ascii="Times New Roman" w:hAnsi="Times New Roman" w:cs="Times New Roman"/>
        </w:rPr>
        <w:t xml:space="preserve">Bachelard, Gaston. </w:t>
      </w:r>
      <w:r w:rsidRPr="003B2F31">
        <w:rPr>
          <w:rFonts w:ascii="Times New Roman" w:hAnsi="Times New Roman" w:cs="Times New Roman"/>
          <w:i/>
          <w:iCs/>
        </w:rPr>
        <w:t>The poetics of space</w:t>
      </w:r>
      <w:r w:rsidRPr="003B2F31">
        <w:rPr>
          <w:rFonts w:ascii="Times New Roman" w:hAnsi="Times New Roman" w:cs="Times New Roman"/>
        </w:rPr>
        <w:t>. Penguin Classics, 2014.</w:t>
      </w:r>
    </w:p>
    <w:p w14:paraId="7EC1D306" w14:textId="77777777" w:rsidR="003B2F31" w:rsidRPr="003B2F31" w:rsidRDefault="003B2F31" w:rsidP="003B2F31">
      <w:pPr>
        <w:pStyle w:val="Bibliography"/>
        <w:spacing w:line="480" w:lineRule="auto"/>
        <w:rPr>
          <w:rFonts w:ascii="Times New Roman" w:hAnsi="Times New Roman" w:cs="Times New Roman"/>
        </w:rPr>
      </w:pPr>
      <w:r w:rsidRPr="003B2F31">
        <w:rPr>
          <w:rFonts w:ascii="Times New Roman" w:hAnsi="Times New Roman" w:cs="Times New Roman"/>
        </w:rPr>
        <w:t xml:space="preserve">Duncan, James, y Nancy Duncan. “Sense of place as a positional good: Locating Bedford in space and time”. </w:t>
      </w:r>
      <w:r w:rsidRPr="003B2F31">
        <w:rPr>
          <w:rFonts w:ascii="Times New Roman" w:hAnsi="Times New Roman" w:cs="Times New Roman"/>
          <w:i/>
          <w:iCs/>
        </w:rPr>
        <w:t>Textures of place: Exploring humanist geographies</w:t>
      </w:r>
      <w:r w:rsidRPr="003B2F31">
        <w:rPr>
          <w:rFonts w:ascii="Times New Roman" w:hAnsi="Times New Roman" w:cs="Times New Roman"/>
        </w:rPr>
        <w:t>, 2001, 41–54.</w:t>
      </w:r>
    </w:p>
    <w:p w14:paraId="6CC98BA8" w14:textId="77777777" w:rsidR="003B2F31" w:rsidRPr="003B2F31" w:rsidRDefault="003B2F31" w:rsidP="003B2F31">
      <w:pPr>
        <w:pStyle w:val="Bibliography"/>
        <w:spacing w:line="480" w:lineRule="auto"/>
        <w:rPr>
          <w:rFonts w:ascii="Times New Roman" w:hAnsi="Times New Roman" w:cs="Times New Roman"/>
        </w:rPr>
      </w:pPr>
      <w:r w:rsidRPr="003B2F31">
        <w:rPr>
          <w:rFonts w:ascii="Times New Roman" w:hAnsi="Times New Roman" w:cs="Times New Roman"/>
        </w:rPr>
        <w:lastRenderedPageBreak/>
        <w:t xml:space="preserve">Easthope, Hazel. “A place called home”. </w:t>
      </w:r>
      <w:r w:rsidRPr="003B2F31">
        <w:rPr>
          <w:rFonts w:ascii="Times New Roman" w:hAnsi="Times New Roman" w:cs="Times New Roman"/>
          <w:i/>
          <w:iCs/>
        </w:rPr>
        <w:t>Housing, theory and society</w:t>
      </w:r>
      <w:r w:rsidRPr="003B2F31">
        <w:rPr>
          <w:rFonts w:ascii="Times New Roman" w:hAnsi="Times New Roman" w:cs="Times New Roman"/>
        </w:rPr>
        <w:t xml:space="preserve"> 21, </w:t>
      </w:r>
      <w:proofErr w:type="spellStart"/>
      <w:r w:rsidRPr="003B2F31">
        <w:rPr>
          <w:rFonts w:ascii="Times New Roman" w:hAnsi="Times New Roman" w:cs="Times New Roman"/>
        </w:rPr>
        <w:t>núm</w:t>
      </w:r>
      <w:proofErr w:type="spellEnd"/>
      <w:r w:rsidRPr="003B2F31">
        <w:rPr>
          <w:rFonts w:ascii="Times New Roman" w:hAnsi="Times New Roman" w:cs="Times New Roman"/>
        </w:rPr>
        <w:t>. 3 (2004): 128–138.</w:t>
      </w:r>
    </w:p>
    <w:p w14:paraId="0AFF9D40" w14:textId="77777777" w:rsidR="003B2F31" w:rsidRPr="003B2F31" w:rsidRDefault="003B2F31" w:rsidP="003B2F31">
      <w:pPr>
        <w:pStyle w:val="Bibliography"/>
        <w:spacing w:line="480" w:lineRule="auto"/>
        <w:rPr>
          <w:rFonts w:ascii="Times New Roman" w:hAnsi="Times New Roman" w:cs="Times New Roman"/>
        </w:rPr>
      </w:pPr>
      <w:proofErr w:type="spellStart"/>
      <w:r w:rsidRPr="003B2F31">
        <w:rPr>
          <w:rFonts w:ascii="Times New Roman" w:hAnsi="Times New Roman" w:cs="Times New Roman"/>
          <w:lang w:val="es-ES"/>
        </w:rPr>
        <w:t>Lefebvre</w:t>
      </w:r>
      <w:proofErr w:type="spellEnd"/>
      <w:r w:rsidRPr="003B2F31">
        <w:rPr>
          <w:rFonts w:ascii="Times New Roman" w:hAnsi="Times New Roman" w:cs="Times New Roman"/>
          <w:lang w:val="es-ES"/>
        </w:rPr>
        <w:t xml:space="preserve">, Henri, Ion Martínez Lorea, y Emilio Martín Martínez Gutiérrez. </w:t>
      </w:r>
      <w:r w:rsidRPr="003B2F31">
        <w:rPr>
          <w:rFonts w:ascii="Times New Roman" w:hAnsi="Times New Roman" w:cs="Times New Roman"/>
          <w:i/>
          <w:iCs/>
        </w:rPr>
        <w:t xml:space="preserve">La </w:t>
      </w:r>
      <w:proofErr w:type="spellStart"/>
      <w:r w:rsidRPr="003B2F31">
        <w:rPr>
          <w:rFonts w:ascii="Times New Roman" w:hAnsi="Times New Roman" w:cs="Times New Roman"/>
          <w:i/>
          <w:iCs/>
        </w:rPr>
        <w:t>producción</w:t>
      </w:r>
      <w:proofErr w:type="spellEnd"/>
      <w:r w:rsidRPr="003B2F31">
        <w:rPr>
          <w:rFonts w:ascii="Times New Roman" w:hAnsi="Times New Roman" w:cs="Times New Roman"/>
          <w:i/>
          <w:iCs/>
        </w:rPr>
        <w:t xml:space="preserve"> del </w:t>
      </w:r>
      <w:proofErr w:type="spellStart"/>
      <w:r w:rsidRPr="003B2F31">
        <w:rPr>
          <w:rFonts w:ascii="Times New Roman" w:hAnsi="Times New Roman" w:cs="Times New Roman"/>
          <w:i/>
          <w:iCs/>
        </w:rPr>
        <w:t>espacio</w:t>
      </w:r>
      <w:proofErr w:type="spellEnd"/>
      <w:r w:rsidRPr="003B2F31">
        <w:rPr>
          <w:rFonts w:ascii="Times New Roman" w:hAnsi="Times New Roman" w:cs="Times New Roman"/>
        </w:rPr>
        <w:t xml:space="preserve">. </w:t>
      </w:r>
      <w:proofErr w:type="spellStart"/>
      <w:r w:rsidRPr="003B2F31">
        <w:rPr>
          <w:rFonts w:ascii="Times New Roman" w:hAnsi="Times New Roman" w:cs="Times New Roman"/>
        </w:rPr>
        <w:t>Capitán</w:t>
      </w:r>
      <w:proofErr w:type="spellEnd"/>
      <w:r w:rsidRPr="003B2F31">
        <w:rPr>
          <w:rFonts w:ascii="Times New Roman" w:hAnsi="Times New Roman" w:cs="Times New Roman"/>
        </w:rPr>
        <w:t xml:space="preserve"> Swing Madrid, 2013.</w:t>
      </w:r>
    </w:p>
    <w:p w14:paraId="0B40656A" w14:textId="77777777" w:rsidR="003B2F31" w:rsidRPr="003B2F31" w:rsidRDefault="003B2F31" w:rsidP="003B2F31">
      <w:pPr>
        <w:pStyle w:val="Bibliography"/>
        <w:spacing w:line="480" w:lineRule="auto"/>
        <w:rPr>
          <w:rFonts w:ascii="Times New Roman" w:hAnsi="Times New Roman" w:cs="Times New Roman"/>
        </w:rPr>
      </w:pPr>
      <w:proofErr w:type="spellStart"/>
      <w:r w:rsidRPr="003B2F31">
        <w:rPr>
          <w:rFonts w:ascii="Times New Roman" w:hAnsi="Times New Roman" w:cs="Times New Roman"/>
        </w:rPr>
        <w:t>Löfgren</w:t>
      </w:r>
      <w:proofErr w:type="spellEnd"/>
      <w:r w:rsidRPr="003B2F31">
        <w:rPr>
          <w:rFonts w:ascii="Times New Roman" w:hAnsi="Times New Roman" w:cs="Times New Roman"/>
        </w:rPr>
        <w:t xml:space="preserve">, </w:t>
      </w:r>
      <w:proofErr w:type="spellStart"/>
      <w:r w:rsidRPr="003B2F31">
        <w:rPr>
          <w:rFonts w:ascii="Times New Roman" w:hAnsi="Times New Roman" w:cs="Times New Roman"/>
        </w:rPr>
        <w:t>Orvar</w:t>
      </w:r>
      <w:proofErr w:type="spellEnd"/>
      <w:r w:rsidRPr="003B2F31">
        <w:rPr>
          <w:rFonts w:ascii="Times New Roman" w:hAnsi="Times New Roman" w:cs="Times New Roman"/>
        </w:rPr>
        <w:t xml:space="preserve">. “Recycling the home: the constant flow of domestic stuff, emotions and routines”. </w:t>
      </w:r>
      <w:proofErr w:type="spellStart"/>
      <w:r w:rsidRPr="003B2F31">
        <w:rPr>
          <w:rFonts w:ascii="Times New Roman" w:hAnsi="Times New Roman" w:cs="Times New Roman"/>
        </w:rPr>
        <w:t>En</w:t>
      </w:r>
      <w:proofErr w:type="spellEnd"/>
      <w:r w:rsidRPr="003B2F31">
        <w:rPr>
          <w:rFonts w:ascii="Times New Roman" w:hAnsi="Times New Roman" w:cs="Times New Roman"/>
        </w:rPr>
        <w:t xml:space="preserve"> </w:t>
      </w:r>
      <w:r w:rsidRPr="003B2F31">
        <w:rPr>
          <w:rFonts w:ascii="Times New Roman" w:hAnsi="Times New Roman" w:cs="Times New Roman"/>
          <w:i/>
          <w:iCs/>
        </w:rPr>
        <w:t>Waste Management and Sustainable Consumption</w:t>
      </w:r>
      <w:r w:rsidRPr="003B2F31">
        <w:rPr>
          <w:rFonts w:ascii="Times New Roman" w:hAnsi="Times New Roman" w:cs="Times New Roman"/>
        </w:rPr>
        <w:t>, 25–40. Routledge, 2014.</w:t>
      </w:r>
    </w:p>
    <w:p w14:paraId="407F39B9" w14:textId="77777777" w:rsidR="003B2F31" w:rsidRPr="003B2F31" w:rsidRDefault="003B2F31" w:rsidP="003B2F31">
      <w:pPr>
        <w:pStyle w:val="Bibliography"/>
        <w:spacing w:line="480" w:lineRule="auto"/>
        <w:rPr>
          <w:rFonts w:ascii="Times New Roman" w:hAnsi="Times New Roman" w:cs="Times New Roman"/>
        </w:rPr>
      </w:pPr>
      <w:r w:rsidRPr="003B2F31">
        <w:rPr>
          <w:rFonts w:ascii="Times New Roman" w:hAnsi="Times New Roman" w:cs="Times New Roman"/>
        </w:rPr>
        <w:t xml:space="preserve">Miller, Daniel. “Alienable gifts and inalienable commodities”. </w:t>
      </w:r>
      <w:r w:rsidRPr="003B2F31">
        <w:rPr>
          <w:rFonts w:ascii="Times New Roman" w:hAnsi="Times New Roman" w:cs="Times New Roman"/>
          <w:i/>
          <w:iCs/>
        </w:rPr>
        <w:t>The empire of things: Regimes of value and material culture</w:t>
      </w:r>
      <w:r w:rsidRPr="003B2F31">
        <w:rPr>
          <w:rFonts w:ascii="Times New Roman" w:hAnsi="Times New Roman" w:cs="Times New Roman"/>
        </w:rPr>
        <w:t>, 2001, 91–115.</w:t>
      </w:r>
    </w:p>
    <w:p w14:paraId="6BD63A1B" w14:textId="77777777" w:rsidR="003B2F31" w:rsidRPr="003B2F31" w:rsidRDefault="003B2F31" w:rsidP="003B2F31">
      <w:pPr>
        <w:pStyle w:val="Bibliography"/>
        <w:spacing w:line="480" w:lineRule="auto"/>
        <w:rPr>
          <w:rFonts w:ascii="Times New Roman" w:hAnsi="Times New Roman" w:cs="Times New Roman"/>
        </w:rPr>
      </w:pPr>
      <w:proofErr w:type="spellStart"/>
      <w:r w:rsidRPr="003B2F31">
        <w:rPr>
          <w:rFonts w:ascii="Times New Roman" w:hAnsi="Times New Roman" w:cs="Times New Roman"/>
          <w:lang w:val="es-ES"/>
        </w:rPr>
        <w:t>Reimer</w:t>
      </w:r>
      <w:proofErr w:type="spellEnd"/>
      <w:r w:rsidRPr="003B2F31">
        <w:rPr>
          <w:rFonts w:ascii="Times New Roman" w:hAnsi="Times New Roman" w:cs="Times New Roman"/>
          <w:lang w:val="es-ES"/>
        </w:rPr>
        <w:t xml:space="preserve">, Suzanne, y Deborah Leslie. </w:t>
      </w:r>
      <w:r w:rsidRPr="003B2F31">
        <w:rPr>
          <w:rFonts w:ascii="Times New Roman" w:hAnsi="Times New Roman" w:cs="Times New Roman"/>
        </w:rPr>
        <w:t xml:space="preserve">“Identity, consumption, and the home”. </w:t>
      </w:r>
      <w:r w:rsidRPr="003B2F31">
        <w:rPr>
          <w:rFonts w:ascii="Times New Roman" w:hAnsi="Times New Roman" w:cs="Times New Roman"/>
          <w:i/>
          <w:iCs/>
        </w:rPr>
        <w:t>Home Cultures</w:t>
      </w:r>
      <w:r w:rsidRPr="003B2F31">
        <w:rPr>
          <w:rFonts w:ascii="Times New Roman" w:hAnsi="Times New Roman" w:cs="Times New Roman"/>
        </w:rPr>
        <w:t xml:space="preserve"> 1, </w:t>
      </w:r>
      <w:proofErr w:type="spellStart"/>
      <w:r w:rsidRPr="003B2F31">
        <w:rPr>
          <w:rFonts w:ascii="Times New Roman" w:hAnsi="Times New Roman" w:cs="Times New Roman"/>
        </w:rPr>
        <w:t>núm</w:t>
      </w:r>
      <w:proofErr w:type="spellEnd"/>
      <w:r w:rsidRPr="003B2F31">
        <w:rPr>
          <w:rFonts w:ascii="Times New Roman" w:hAnsi="Times New Roman" w:cs="Times New Roman"/>
        </w:rPr>
        <w:t>. 2 (2004): 187–210.</w:t>
      </w:r>
    </w:p>
    <w:p w14:paraId="14801E17" w14:textId="77777777" w:rsidR="003B2F31" w:rsidRPr="003B2F31" w:rsidRDefault="003B2F31" w:rsidP="003B2F31">
      <w:pPr>
        <w:pStyle w:val="Bibliography"/>
        <w:spacing w:line="480" w:lineRule="auto"/>
        <w:rPr>
          <w:rFonts w:ascii="Times New Roman" w:hAnsi="Times New Roman" w:cs="Times New Roman"/>
        </w:rPr>
      </w:pPr>
      <w:r w:rsidRPr="003B2F31">
        <w:rPr>
          <w:rFonts w:ascii="Times New Roman" w:hAnsi="Times New Roman" w:cs="Times New Roman"/>
        </w:rPr>
        <w:t xml:space="preserve">Rose, Gillian. “Place and identity: A sense of place.” </w:t>
      </w:r>
      <w:r w:rsidRPr="003B2F31">
        <w:rPr>
          <w:rFonts w:ascii="Times New Roman" w:hAnsi="Times New Roman" w:cs="Times New Roman"/>
          <w:i/>
          <w:iCs/>
        </w:rPr>
        <w:t xml:space="preserve">A place in the </w:t>
      </w:r>
      <w:proofErr w:type="gramStart"/>
      <w:r w:rsidRPr="003B2F31">
        <w:rPr>
          <w:rFonts w:ascii="Times New Roman" w:hAnsi="Times New Roman" w:cs="Times New Roman"/>
          <w:i/>
          <w:iCs/>
        </w:rPr>
        <w:t>world?:</w:t>
      </w:r>
      <w:proofErr w:type="gramEnd"/>
      <w:r w:rsidRPr="003B2F31">
        <w:rPr>
          <w:rFonts w:ascii="Times New Roman" w:hAnsi="Times New Roman" w:cs="Times New Roman"/>
          <w:i/>
          <w:iCs/>
        </w:rPr>
        <w:t xml:space="preserve"> places, cultures and globalization</w:t>
      </w:r>
      <w:r w:rsidRPr="003B2F31">
        <w:rPr>
          <w:rFonts w:ascii="Times New Roman" w:hAnsi="Times New Roman" w:cs="Times New Roman"/>
        </w:rPr>
        <w:t>, 1995, 87–132.</w:t>
      </w:r>
    </w:p>
    <w:p w14:paraId="120F0AA3" w14:textId="77777777" w:rsidR="003B2F31" w:rsidRPr="003B2F31" w:rsidRDefault="003B2F31" w:rsidP="003B2F31">
      <w:pPr>
        <w:pStyle w:val="Bibliography"/>
        <w:spacing w:line="480" w:lineRule="auto"/>
        <w:rPr>
          <w:rFonts w:ascii="Times New Roman" w:hAnsi="Times New Roman" w:cs="Times New Roman"/>
        </w:rPr>
      </w:pPr>
      <w:r w:rsidRPr="003B2F31">
        <w:rPr>
          <w:rFonts w:ascii="Times New Roman" w:hAnsi="Times New Roman" w:cs="Times New Roman"/>
        </w:rPr>
        <w:t xml:space="preserve">Sack, Robert D. “Place, power and the good”. </w:t>
      </w:r>
      <w:r w:rsidRPr="003B2F31">
        <w:rPr>
          <w:rFonts w:ascii="Times New Roman" w:hAnsi="Times New Roman" w:cs="Times New Roman"/>
          <w:i/>
          <w:iCs/>
        </w:rPr>
        <w:t>Textures of place: Exploring humanist geographies</w:t>
      </w:r>
      <w:r w:rsidRPr="003B2F31">
        <w:rPr>
          <w:rFonts w:ascii="Times New Roman" w:hAnsi="Times New Roman" w:cs="Times New Roman"/>
        </w:rPr>
        <w:t>, 2001, 232–245.</w:t>
      </w:r>
    </w:p>
    <w:p w14:paraId="6617BE1E" w14:textId="77777777" w:rsidR="003B2F31" w:rsidRPr="003B2F31" w:rsidRDefault="003B2F31" w:rsidP="003B2F31">
      <w:pPr>
        <w:pStyle w:val="Bibliography"/>
        <w:spacing w:line="480" w:lineRule="auto"/>
        <w:rPr>
          <w:rFonts w:ascii="Times New Roman" w:hAnsi="Times New Roman" w:cs="Times New Roman"/>
          <w:lang w:val="es-ES"/>
        </w:rPr>
      </w:pPr>
      <w:r w:rsidRPr="003B2F31">
        <w:rPr>
          <w:rFonts w:ascii="Times New Roman" w:hAnsi="Times New Roman" w:cs="Times New Roman"/>
          <w:lang w:val="es-ES"/>
        </w:rPr>
        <w:t>Sanz Alarcón, Juan Pedro. “La organización del espacio doméstico contemporáneo: tipos”, 2011.</w:t>
      </w:r>
    </w:p>
    <w:p w14:paraId="37E579DD" w14:textId="77777777" w:rsidR="003B2F31" w:rsidRPr="003B2F31" w:rsidRDefault="003B2F31" w:rsidP="003B2F31">
      <w:pPr>
        <w:pStyle w:val="Bibliography"/>
        <w:spacing w:line="480" w:lineRule="auto"/>
        <w:rPr>
          <w:rFonts w:ascii="Times New Roman" w:hAnsi="Times New Roman" w:cs="Times New Roman"/>
        </w:rPr>
      </w:pPr>
      <w:r w:rsidRPr="003B2F31">
        <w:rPr>
          <w:rFonts w:ascii="Times New Roman" w:hAnsi="Times New Roman" w:cs="Times New Roman"/>
        </w:rPr>
        <w:t xml:space="preserve">Tuan, Yi-Fu. </w:t>
      </w:r>
      <w:r w:rsidRPr="003B2F31">
        <w:rPr>
          <w:rFonts w:ascii="Times New Roman" w:hAnsi="Times New Roman" w:cs="Times New Roman"/>
          <w:i/>
          <w:iCs/>
        </w:rPr>
        <w:t>Topophilia: A study of environmental perceptions, attitudes, and values</w:t>
      </w:r>
      <w:r w:rsidRPr="003B2F31">
        <w:rPr>
          <w:rFonts w:ascii="Times New Roman" w:hAnsi="Times New Roman" w:cs="Times New Roman"/>
        </w:rPr>
        <w:t>. Columbia University Press, 1990.</w:t>
      </w:r>
    </w:p>
    <w:p w14:paraId="3CD7C03E" w14:textId="5F7234B0" w:rsidR="00586E18" w:rsidRPr="00145A3E" w:rsidRDefault="003B2F31" w:rsidP="003B2F31">
      <w:pPr>
        <w:tabs>
          <w:tab w:val="left" w:pos="3034"/>
        </w:tabs>
        <w:spacing w:line="480" w:lineRule="auto"/>
        <w:jc w:val="both"/>
        <w:rPr>
          <w:rFonts w:ascii="Times New Roman" w:hAnsi="Times New Roman" w:cs="Times New Roman"/>
          <w:lang w:val="es-ES"/>
        </w:rPr>
      </w:pPr>
      <w:r>
        <w:rPr>
          <w:rFonts w:ascii="Times New Roman" w:hAnsi="Times New Roman" w:cs="Times New Roman"/>
          <w:lang w:val="es-ES"/>
        </w:rPr>
        <w:fldChar w:fldCharType="end"/>
      </w:r>
    </w:p>
    <w:sectPr w:rsidR="00586E18" w:rsidRPr="00145A3E" w:rsidSect="00EA0B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A0347" w14:textId="77777777" w:rsidR="00017B30" w:rsidRDefault="00017B30" w:rsidP="005E5345">
      <w:r>
        <w:separator/>
      </w:r>
    </w:p>
  </w:endnote>
  <w:endnote w:type="continuationSeparator" w:id="0">
    <w:p w14:paraId="58D301C5" w14:textId="77777777" w:rsidR="00017B30" w:rsidRDefault="00017B30" w:rsidP="005E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2397F" w14:textId="77777777" w:rsidR="00017B30" w:rsidRDefault="00017B30" w:rsidP="005E5345">
      <w:r>
        <w:separator/>
      </w:r>
    </w:p>
  </w:footnote>
  <w:footnote w:type="continuationSeparator" w:id="0">
    <w:p w14:paraId="5FE96C41" w14:textId="77777777" w:rsidR="00017B30" w:rsidRDefault="00017B30" w:rsidP="005E5345">
      <w:r>
        <w:continuationSeparator/>
      </w:r>
    </w:p>
  </w:footnote>
  <w:footnote w:id="1">
    <w:p w14:paraId="1973808E" w14:textId="70DCBA70" w:rsidR="001D0D18" w:rsidRPr="00145A3E" w:rsidRDefault="001D0D18">
      <w:pPr>
        <w:pStyle w:val="FootnoteText"/>
        <w:rPr>
          <w:rFonts w:ascii="Times New Roman" w:hAnsi="Times New Roman" w:cs="Times New Roman"/>
          <w:lang w:val="es-ES"/>
        </w:rPr>
      </w:pPr>
      <w:r w:rsidRPr="00145A3E">
        <w:rPr>
          <w:rStyle w:val="FootnoteReference"/>
          <w:rFonts w:ascii="Times New Roman" w:hAnsi="Times New Roman" w:cs="Times New Roman"/>
        </w:rPr>
        <w:footnoteRef/>
      </w:r>
      <w:r w:rsidRPr="00145A3E">
        <w:rPr>
          <w:rFonts w:ascii="Times New Roman" w:hAnsi="Times New Roman" w:cs="Times New Roman"/>
          <w:lang w:val="es-ES"/>
        </w:rPr>
        <w:t xml:space="preserve"> </w:t>
      </w:r>
      <w:r w:rsidRPr="00145A3E">
        <w:rPr>
          <w:rFonts w:ascii="Times New Roman" w:hAnsi="Times New Roman" w:cs="Times New Roman"/>
        </w:rPr>
        <w:fldChar w:fldCharType="begin"/>
      </w:r>
      <w:r w:rsidRPr="00145A3E">
        <w:rPr>
          <w:rFonts w:ascii="Times New Roman" w:hAnsi="Times New Roman" w:cs="Times New Roman"/>
          <w:lang w:val="es-ES"/>
        </w:rPr>
        <w:instrText xml:space="preserve"> ADDIN ZOTERO_ITEM CSL_CITATION {"citationID":"0VmHCWxA","properties":{"formattedCitation":"Lefebvre, Lorea, y Guti\\uc0\\u233{}rrez, {\\i{}La producci\\uc0\\u243{}n del espacio}, 10.","plainCitation":"Lefebvre, Lorea, y Gutiérrez, La producción del espacio, 10.","noteIndex":1},"citationItems":[{"id":933,"uris":["http://zotero.org/users/local/g6a28iTw/items/IMAT4IVK"],"uri":["http://zotero.org/users/local/g6a28iTw/items/IMAT4IVK"],"itemData":{"id":933,"type":"book","publisher":"Capitán Swing Madrid","source":"Google Scholar","title":"La producción del espacio","author":[{"family":"Lefebvre","given":"Henri"},{"family":"Lorea","given":"Ion Martínez"},{"family":"Gutiérrez","given":"Emilio Martín Martínez"}],"issued":{"date-parts":[["2013"]]}},"locator":"10","label":"page"}],"schema":"https://github.com/citation-style-language/schema/raw/master/csl-citation.json"} </w:instrText>
      </w:r>
      <w:r w:rsidRPr="00145A3E">
        <w:rPr>
          <w:rFonts w:ascii="Times New Roman" w:hAnsi="Times New Roman" w:cs="Times New Roman"/>
        </w:rPr>
        <w:fldChar w:fldCharType="separate"/>
      </w:r>
      <w:proofErr w:type="spellStart"/>
      <w:r w:rsidRPr="00145A3E">
        <w:rPr>
          <w:rFonts w:ascii="Times New Roman" w:hAnsi="Times New Roman" w:cs="Times New Roman"/>
          <w:lang w:val="es-ES"/>
        </w:rPr>
        <w:t>Lefebvre</w:t>
      </w:r>
      <w:proofErr w:type="spellEnd"/>
      <w:r w:rsidRPr="00145A3E">
        <w:rPr>
          <w:rFonts w:ascii="Times New Roman" w:hAnsi="Times New Roman" w:cs="Times New Roman"/>
          <w:lang w:val="es-ES"/>
        </w:rPr>
        <w:t xml:space="preserve">, Lorea, y Gutiérrez, </w:t>
      </w:r>
      <w:r w:rsidR="009A4996" w:rsidRPr="00145A3E">
        <w:rPr>
          <w:rFonts w:ascii="Times New Roman" w:hAnsi="Times New Roman" w:cs="Times New Roman"/>
          <w:lang w:val="es-ES"/>
        </w:rPr>
        <w:t>“</w:t>
      </w:r>
      <w:r w:rsidRPr="00145A3E">
        <w:rPr>
          <w:rFonts w:ascii="Times New Roman" w:hAnsi="Times New Roman" w:cs="Times New Roman"/>
          <w:lang w:val="es-ES"/>
        </w:rPr>
        <w:t>La producción del espacio</w:t>
      </w:r>
      <w:r w:rsidR="009A4996" w:rsidRPr="00145A3E">
        <w:rPr>
          <w:rFonts w:ascii="Times New Roman" w:hAnsi="Times New Roman" w:cs="Times New Roman"/>
          <w:lang w:val="es-ES"/>
        </w:rPr>
        <w:t>”</w:t>
      </w:r>
      <w:r w:rsidRPr="00145A3E">
        <w:rPr>
          <w:rFonts w:ascii="Times New Roman" w:hAnsi="Times New Roman" w:cs="Times New Roman"/>
          <w:lang w:val="es-ES"/>
        </w:rPr>
        <w:t xml:space="preserve">, </w:t>
      </w:r>
      <w:r w:rsidR="009A4996" w:rsidRPr="00145A3E">
        <w:rPr>
          <w:rFonts w:ascii="Times New Roman" w:hAnsi="Times New Roman" w:cs="Times New Roman"/>
          <w:lang w:val="es-ES"/>
        </w:rPr>
        <w:t>p.</w:t>
      </w:r>
      <w:r w:rsidRPr="00145A3E">
        <w:rPr>
          <w:rFonts w:ascii="Times New Roman" w:hAnsi="Times New Roman" w:cs="Times New Roman"/>
          <w:lang w:val="es-ES"/>
        </w:rPr>
        <w:t>10.</w:t>
      </w:r>
      <w:r w:rsidRPr="00145A3E">
        <w:rPr>
          <w:rFonts w:ascii="Times New Roman" w:hAnsi="Times New Roman" w:cs="Times New Roman"/>
        </w:rPr>
        <w:fldChar w:fldCharType="end"/>
      </w:r>
    </w:p>
  </w:footnote>
  <w:footnote w:id="2">
    <w:p w14:paraId="3B895AB2" w14:textId="0FF1C5A7" w:rsidR="009A4996" w:rsidRPr="00145A3E" w:rsidRDefault="009A4996">
      <w:pPr>
        <w:pStyle w:val="FootnoteText"/>
        <w:rPr>
          <w:rFonts w:ascii="Times New Roman" w:hAnsi="Times New Roman" w:cs="Times New Roman"/>
        </w:rPr>
      </w:pPr>
      <w:r w:rsidRPr="00145A3E">
        <w:rPr>
          <w:rStyle w:val="FootnoteReference"/>
          <w:rFonts w:ascii="Times New Roman" w:hAnsi="Times New Roman" w:cs="Times New Roman"/>
        </w:rPr>
        <w:footnoteRef/>
      </w:r>
      <w:r w:rsidRPr="00145A3E">
        <w:rPr>
          <w:rFonts w:ascii="Times New Roman" w:hAnsi="Times New Roman" w:cs="Times New Roman"/>
        </w:rPr>
        <w:t xml:space="preserve"> </w:t>
      </w:r>
      <w:r w:rsidRPr="00145A3E">
        <w:rPr>
          <w:rFonts w:ascii="Times New Roman" w:hAnsi="Times New Roman" w:cs="Times New Roman"/>
        </w:rPr>
        <w:fldChar w:fldCharType="begin"/>
      </w:r>
      <w:r w:rsidRPr="00145A3E">
        <w:rPr>
          <w:rFonts w:ascii="Times New Roman" w:hAnsi="Times New Roman" w:cs="Times New Roman"/>
        </w:rPr>
        <w:instrText xml:space="preserve"> ADDIN ZOTERO_ITEM CSL_CITATION {"citationID":"Zt7IXgeH","properties":{"formattedCitation":"Sack, \\uc0\\u8220{}Place, power and the good\\uc0\\u8221{}, 232.","plainCitation":"Sack, “Place, power and the good”, 232.","noteIndex":2},"citationItems":[{"id":938,"uris":["http://zotero.org/users/local/g6a28iTw/items/XUZUZYTY"],"uri":["http://zotero.org/users/local/g6a28iTw/items/XUZUZYTY"],"itemData":{"id":938,"type":"article-journal","container-title":"Textures of place: Exploring humanist geographies","note":"publisher: University of Minnesota Press Minneapolis","page":"232–245","source":"Google Scholar","title":"Place, power and the good","author":[{"family":"Sack","given":"Robert D."}],"issued":{"date-parts":[["2001"]]}},"locator":"232","label":"page"}],"schema":"https://github.com/citation-style-language/schema/raw/master/csl-citation.json"} </w:instrText>
      </w:r>
      <w:r w:rsidRPr="00145A3E">
        <w:rPr>
          <w:rFonts w:ascii="Times New Roman" w:hAnsi="Times New Roman" w:cs="Times New Roman"/>
        </w:rPr>
        <w:fldChar w:fldCharType="separate"/>
      </w:r>
      <w:r w:rsidRPr="00145A3E">
        <w:rPr>
          <w:rFonts w:ascii="Times New Roman" w:hAnsi="Times New Roman" w:cs="Times New Roman"/>
        </w:rPr>
        <w:t>Sack, “Place, power and the good”, 232.</w:t>
      </w:r>
      <w:r w:rsidRPr="00145A3E">
        <w:rPr>
          <w:rFonts w:ascii="Times New Roman" w:hAnsi="Times New Roman" w:cs="Times New Roman"/>
        </w:rPr>
        <w:fldChar w:fldCharType="end"/>
      </w:r>
    </w:p>
  </w:footnote>
  <w:footnote w:id="3">
    <w:p w14:paraId="5638F2E3" w14:textId="77777777" w:rsidR="009A4996" w:rsidRPr="00145A3E" w:rsidRDefault="005E5345" w:rsidP="005E5345">
      <w:pPr>
        <w:pStyle w:val="FootnoteText"/>
        <w:rPr>
          <w:rFonts w:ascii="Times New Roman" w:hAnsi="Times New Roman" w:cs="Times New Roman"/>
          <w:lang w:val="es-ES"/>
        </w:rPr>
      </w:pPr>
      <w:r w:rsidRPr="00145A3E">
        <w:rPr>
          <w:rStyle w:val="FootnoteReference"/>
          <w:rFonts w:ascii="Times New Roman" w:hAnsi="Times New Roman" w:cs="Times New Roman"/>
        </w:rPr>
        <w:footnoteRef/>
      </w:r>
      <w:r w:rsidRPr="00145A3E">
        <w:rPr>
          <w:rFonts w:ascii="Times New Roman" w:hAnsi="Times New Roman" w:cs="Times New Roman"/>
          <w:lang w:val="es-ES"/>
        </w:rPr>
        <w:t xml:space="preserve"> </w:t>
      </w:r>
      <w:r w:rsidRPr="00145A3E">
        <w:rPr>
          <w:rFonts w:ascii="Times New Roman" w:hAnsi="Times New Roman" w:cs="Times New Roman"/>
        </w:rPr>
        <w:fldChar w:fldCharType="begin"/>
      </w:r>
      <w:r w:rsidR="001D0D18" w:rsidRPr="00145A3E">
        <w:rPr>
          <w:rFonts w:ascii="Times New Roman" w:hAnsi="Times New Roman" w:cs="Times New Roman"/>
          <w:lang w:val="es-ES"/>
        </w:rPr>
        <w:instrText xml:space="preserve"> ADDIN ZOTERO_ITEM CSL_CITATION {"citationID":"VnZCVgnS","properties":{"formattedCitation":"Sanz Alarc\\uc0\\u243{}n, \\uc0\\u8220{}La organizaci\\uc0\\u243{}n del espacio dom\\uc0\\u233{}stico contempor\\uc0\\u225{}neo\\uc0\\u8221{}, 2.","plainCitation":"Sanz Alarcón, “La organización del espacio doméstico contemporáneo”, 2.","dontUpdate":true,"noteIndex":2},"citationItems":[{"id":930,"uris":["http://zotero.org/users/local/g6a28iTw/items/MNMZPH77"],"uri":["http://zotero.org/users/local/g6a28iTw/items/MNMZPH77"],"itemData":{"id":930,"type":"article-journal","note":"publisher: Universidad Politécnica de Cartagena","source":"Google Scholar","title":"La organización del espacio doméstico contemporáneo: tipos","title-short":"La organización del espacio doméstico contemporáneo","author":[{"family":"Sanz Alarcón","given":"Juan Pedro"}],"issued":{"date-parts":[["2011"]]}},"locator":"2","label":"page"}],"schema":"https://github.com/citation-style-language/schema/raw/master/csl-citation.json"} </w:instrText>
      </w:r>
      <w:r w:rsidRPr="00145A3E">
        <w:rPr>
          <w:rFonts w:ascii="Times New Roman" w:hAnsi="Times New Roman" w:cs="Times New Roman"/>
        </w:rPr>
        <w:fldChar w:fldCharType="separate"/>
      </w:r>
      <w:r w:rsidRPr="00145A3E">
        <w:rPr>
          <w:rFonts w:ascii="Times New Roman" w:hAnsi="Times New Roman" w:cs="Times New Roman"/>
          <w:lang w:val="es-ES"/>
        </w:rPr>
        <w:t>Sanz Alarcón, “La organización del espacio doméstico contemporáneo”, p.2.</w:t>
      </w:r>
      <w:r w:rsidRPr="00145A3E">
        <w:rPr>
          <w:rFonts w:ascii="Times New Roman" w:hAnsi="Times New Roman" w:cs="Times New Roman"/>
        </w:rPr>
        <w:fldChar w:fldCharType="end"/>
      </w:r>
    </w:p>
    <w:p w14:paraId="53ED029F" w14:textId="61CAE047" w:rsidR="005E5345" w:rsidRPr="00145A3E" w:rsidRDefault="009A4996" w:rsidP="005E5345">
      <w:pPr>
        <w:pStyle w:val="FootnoteText"/>
        <w:rPr>
          <w:rFonts w:ascii="Times New Roman" w:hAnsi="Times New Roman" w:cs="Times New Roman"/>
          <w:lang w:val="es-ES"/>
        </w:rPr>
      </w:pPr>
      <w:r w:rsidRPr="00145A3E">
        <w:rPr>
          <w:rFonts w:ascii="Times New Roman" w:hAnsi="Times New Roman" w:cs="Times New Roman"/>
          <w:lang w:val="es-ES"/>
        </w:rPr>
        <w:t>En algunas ocasiones estas divisiones se hacen en función de los espacios que se utilizan en el día y los que se utilizan durante la noche, otra forma es de acuerdo con las zonas de servicio (cocina, baños y espacios de circulación). Sin embargo, actualmente las piezas se distribuyen de acuerdo con los espacios que requieran de mayor privacidad, de acuerdo con el tipo de uso que se le de al espacio, ya sea individual o colectivo.</w:t>
      </w:r>
    </w:p>
  </w:footnote>
  <w:footnote w:id="4">
    <w:p w14:paraId="6E9CB6AA" w14:textId="29CB85DD" w:rsidR="009A4996" w:rsidRPr="00145A3E" w:rsidRDefault="009A4996">
      <w:pPr>
        <w:pStyle w:val="FootnoteText"/>
        <w:rPr>
          <w:rFonts w:ascii="Times New Roman" w:hAnsi="Times New Roman" w:cs="Times New Roman"/>
          <w:lang w:val="es-ES"/>
        </w:rPr>
      </w:pPr>
      <w:r w:rsidRPr="00145A3E">
        <w:rPr>
          <w:rStyle w:val="FootnoteReference"/>
          <w:rFonts w:ascii="Times New Roman" w:hAnsi="Times New Roman" w:cs="Times New Roman"/>
        </w:rPr>
        <w:footnoteRef/>
      </w:r>
      <w:r w:rsidRPr="00145A3E">
        <w:rPr>
          <w:rFonts w:ascii="Times New Roman" w:hAnsi="Times New Roman" w:cs="Times New Roman"/>
          <w:lang w:val="es-ES"/>
        </w:rPr>
        <w:t xml:space="preserve"> </w:t>
      </w:r>
      <w:r w:rsidRPr="00145A3E">
        <w:rPr>
          <w:rFonts w:ascii="Times New Roman" w:hAnsi="Times New Roman" w:cs="Times New Roman"/>
        </w:rPr>
        <w:fldChar w:fldCharType="begin"/>
      </w:r>
      <w:r w:rsidRPr="00145A3E">
        <w:rPr>
          <w:rFonts w:ascii="Times New Roman" w:hAnsi="Times New Roman" w:cs="Times New Roman"/>
          <w:lang w:val="es-ES"/>
        </w:rPr>
        <w:instrText xml:space="preserve"> ADDIN ZOTERO_ITEM CSL_CITATION {"citationID":"8tvN9gXS","properties":{"formattedCitation":"Lefebvre, Lorea, y Guti\\uc0\\u233{}rrez, {\\i{}La producci\\uc0\\u243{}n del espacio}, 17.","plainCitation":"Lefebvre, Lorea, y Gutiérrez, La producción del espacio, 17.","noteIndex":3},"citationItems":[{"id":933,"uris":["http://zotero.org/users/local/g6a28iTw/items/IMAT4IVK"],"uri":["http://zotero.org/users/local/g6a28iTw/items/IMAT4IVK"],"itemData":{"id":933,"type":"book","publisher":"Capitán Swing Madrid","source":"Google Scholar","title":"La producción del espacio","author":[{"family":"Lefebvre","given":"Henri"},{"family":"Lorea","given":"Ion Martínez"},{"family":"Gutiérrez","given":"Emilio Martín Martínez"}],"issued":{"date-parts":[["2013"]]}},"locator":"17","label":"page"}],"schema":"https://github.com/citation-style-language/schema/raw/master/csl-citation.json"} </w:instrText>
      </w:r>
      <w:r w:rsidRPr="00145A3E">
        <w:rPr>
          <w:rFonts w:ascii="Times New Roman" w:hAnsi="Times New Roman" w:cs="Times New Roman"/>
        </w:rPr>
        <w:fldChar w:fldCharType="separate"/>
      </w:r>
      <w:proofErr w:type="spellStart"/>
      <w:r w:rsidRPr="00145A3E">
        <w:rPr>
          <w:rFonts w:ascii="Times New Roman" w:hAnsi="Times New Roman" w:cs="Times New Roman"/>
          <w:lang w:val="es-ES"/>
        </w:rPr>
        <w:t>Lefebvre</w:t>
      </w:r>
      <w:proofErr w:type="spellEnd"/>
      <w:r w:rsidRPr="00145A3E">
        <w:rPr>
          <w:rFonts w:ascii="Times New Roman" w:hAnsi="Times New Roman" w:cs="Times New Roman"/>
          <w:lang w:val="es-ES"/>
        </w:rPr>
        <w:t>, Lorea, y Gutiérrez, “La producción del espacio”, p.17.</w:t>
      </w:r>
      <w:r w:rsidRPr="00145A3E">
        <w:rPr>
          <w:rFonts w:ascii="Times New Roman" w:hAnsi="Times New Roman" w:cs="Times New Roman"/>
        </w:rPr>
        <w:fldChar w:fldCharType="end"/>
      </w:r>
    </w:p>
  </w:footnote>
  <w:footnote w:id="5">
    <w:p w14:paraId="6BFAD532" w14:textId="6A15353C" w:rsidR="009A4996" w:rsidRPr="00145A3E" w:rsidRDefault="009A4996">
      <w:pPr>
        <w:pStyle w:val="FootnoteText"/>
        <w:rPr>
          <w:rFonts w:ascii="Times New Roman" w:hAnsi="Times New Roman" w:cs="Times New Roman"/>
          <w:lang w:val="es-ES"/>
        </w:rPr>
      </w:pPr>
      <w:r w:rsidRPr="00145A3E">
        <w:rPr>
          <w:rStyle w:val="FootnoteReference"/>
          <w:rFonts w:ascii="Times New Roman" w:hAnsi="Times New Roman" w:cs="Times New Roman"/>
        </w:rPr>
        <w:footnoteRef/>
      </w:r>
      <w:r w:rsidRPr="00145A3E">
        <w:rPr>
          <w:rFonts w:ascii="Times New Roman" w:hAnsi="Times New Roman" w:cs="Times New Roman"/>
        </w:rPr>
        <w:t xml:space="preserve"> </w:t>
      </w:r>
      <w:r w:rsidRPr="00145A3E">
        <w:rPr>
          <w:rFonts w:ascii="Times New Roman" w:hAnsi="Times New Roman" w:cs="Times New Roman"/>
        </w:rPr>
        <w:fldChar w:fldCharType="begin"/>
      </w:r>
      <w:r w:rsidRPr="00145A3E">
        <w:rPr>
          <w:rFonts w:ascii="Times New Roman" w:hAnsi="Times New Roman" w:cs="Times New Roman"/>
        </w:rPr>
        <w:instrText xml:space="preserve"> ADDIN ZOTERO_ITEM CSL_CITATION {"citationID":"BkwSXmEZ","properties":{"formattedCitation":"Lefebvre, Lorea, y Guti\\uc0\\u233{}rrez, 26,27.","plainCitation":"Lefebvre, Lorea, y Gutiérrez, 26,27.","noteIndex":4},"citationItems":[{"id":933,"uris":["http://zotero.org/users/local/g6a28iTw/items/IMAT4IVK"],"uri":["http://zotero.org/users/local/g6a28iTw/items/IMAT4IVK"],"itemData":{"id":933,"type":"book","publisher":"Capitán Swing Madrid","source":"Google Scholar","title":"La producción del espacio","author":[{"family":"Lefebvre","given":"Henri"},{"family":"Lorea","given":"Ion Martínez"},{"family":"Gutiérrez","given":"Emilio Martín Martínez"}],"issued":{"date-parts":[["2013"]]}},"locator":"26,27","label":"page"}],"schema":"https://github.com/citation-style-language/schema/raw/master/csl-citation.json"} </w:instrText>
      </w:r>
      <w:r w:rsidRPr="00145A3E">
        <w:rPr>
          <w:rFonts w:ascii="Times New Roman" w:hAnsi="Times New Roman" w:cs="Times New Roman"/>
        </w:rPr>
        <w:fldChar w:fldCharType="separate"/>
      </w:r>
      <w:r w:rsidRPr="00145A3E">
        <w:rPr>
          <w:rFonts w:ascii="Times New Roman" w:hAnsi="Times New Roman" w:cs="Times New Roman"/>
          <w:i/>
          <w:iCs/>
        </w:rPr>
        <w:t>Idem</w:t>
      </w:r>
      <w:r w:rsidRPr="00145A3E">
        <w:rPr>
          <w:rFonts w:ascii="Times New Roman" w:hAnsi="Times New Roman" w:cs="Times New Roman"/>
        </w:rPr>
        <w:t>, p. 26,27.</w:t>
      </w:r>
      <w:r w:rsidRPr="00145A3E">
        <w:rPr>
          <w:rFonts w:ascii="Times New Roman" w:hAnsi="Times New Roman" w:cs="Times New Roman"/>
        </w:rPr>
        <w:fldChar w:fldCharType="end"/>
      </w:r>
    </w:p>
  </w:footnote>
  <w:footnote w:id="6">
    <w:p w14:paraId="5A7890E6" w14:textId="03D72AB6" w:rsidR="002A083E" w:rsidRPr="00145A3E" w:rsidRDefault="002A083E">
      <w:pPr>
        <w:pStyle w:val="FootnoteText"/>
        <w:rPr>
          <w:rFonts w:ascii="Times New Roman" w:hAnsi="Times New Roman" w:cs="Times New Roman"/>
        </w:rPr>
      </w:pPr>
      <w:r w:rsidRPr="00145A3E">
        <w:rPr>
          <w:rStyle w:val="FootnoteReference"/>
          <w:rFonts w:ascii="Times New Roman" w:hAnsi="Times New Roman" w:cs="Times New Roman"/>
        </w:rPr>
        <w:footnoteRef/>
      </w:r>
      <w:r w:rsidRPr="00145A3E">
        <w:rPr>
          <w:rFonts w:ascii="Times New Roman" w:hAnsi="Times New Roman" w:cs="Times New Roman"/>
        </w:rPr>
        <w:t xml:space="preserve"> </w:t>
      </w:r>
      <w:r w:rsidRPr="00145A3E">
        <w:rPr>
          <w:rFonts w:ascii="Times New Roman" w:hAnsi="Times New Roman" w:cs="Times New Roman"/>
        </w:rPr>
        <w:fldChar w:fldCharType="begin"/>
      </w:r>
      <w:r w:rsidRPr="00145A3E">
        <w:rPr>
          <w:rFonts w:ascii="Times New Roman" w:hAnsi="Times New Roman" w:cs="Times New Roman"/>
        </w:rPr>
        <w:instrText xml:space="preserve"> ADDIN ZOTERO_ITEM CSL_CITATION {"citationID":"BIVpL7PE","properties":{"formattedCitation":"Rose, \\uc0\\u8220{}Place and identity\\uc0\\u8221{}, 89.","plainCitation":"Rose, “Place and identity”, 89.","noteIndex":6},"citationItems":[{"id":939,"uris":["http://zotero.org/users/local/g6a28iTw/items/6I344CKU"],"uri":["http://zotero.org/users/local/g6a28iTw/items/6I344CKU"],"itemData":{"id":939,"type":"article-journal","container-title":"A place in the world?: places, cultures and globalization","note":"publisher: The Open University.","page":"87–132","source":"Google Scholar","title":"Place and identity: A sense of place.","title-short":"Place and identity","author":[{"family":"Rose","given":"Gillian"}],"issued":{"date-parts":[["1995"]]}},"locator":"89","label":"page"}],"schema":"https://github.com/citation-style-language/schema/raw/master/csl-citation.json"} </w:instrText>
      </w:r>
      <w:r w:rsidRPr="00145A3E">
        <w:rPr>
          <w:rFonts w:ascii="Times New Roman" w:hAnsi="Times New Roman" w:cs="Times New Roman"/>
        </w:rPr>
        <w:fldChar w:fldCharType="separate"/>
      </w:r>
      <w:r w:rsidRPr="00145A3E">
        <w:rPr>
          <w:rFonts w:ascii="Times New Roman" w:hAnsi="Times New Roman" w:cs="Times New Roman"/>
        </w:rPr>
        <w:t>Rose, “Place and identity”, p. 89.</w:t>
      </w:r>
      <w:r w:rsidRPr="00145A3E">
        <w:rPr>
          <w:rFonts w:ascii="Times New Roman" w:hAnsi="Times New Roman" w:cs="Times New Roman"/>
        </w:rPr>
        <w:fldChar w:fldCharType="end"/>
      </w:r>
    </w:p>
  </w:footnote>
  <w:footnote w:id="7">
    <w:p w14:paraId="7B1C1C34" w14:textId="4A083939" w:rsidR="005369D6" w:rsidRPr="00145A3E" w:rsidRDefault="005369D6">
      <w:pPr>
        <w:pStyle w:val="FootnoteText"/>
        <w:rPr>
          <w:rFonts w:ascii="Times New Roman" w:hAnsi="Times New Roman" w:cs="Times New Roman"/>
        </w:rPr>
      </w:pPr>
      <w:r w:rsidRPr="00145A3E">
        <w:rPr>
          <w:rStyle w:val="FootnoteReference"/>
          <w:rFonts w:ascii="Times New Roman" w:hAnsi="Times New Roman" w:cs="Times New Roman"/>
        </w:rPr>
        <w:footnoteRef/>
      </w:r>
      <w:r w:rsidRPr="00145A3E">
        <w:rPr>
          <w:rFonts w:ascii="Times New Roman" w:hAnsi="Times New Roman" w:cs="Times New Roman"/>
        </w:rPr>
        <w:t xml:space="preserve"> </w:t>
      </w:r>
      <w:r w:rsidRPr="00145A3E">
        <w:rPr>
          <w:rFonts w:ascii="Times New Roman" w:hAnsi="Times New Roman" w:cs="Times New Roman"/>
        </w:rPr>
        <w:fldChar w:fldCharType="begin"/>
      </w:r>
      <w:r w:rsidR="0013618B" w:rsidRPr="00145A3E">
        <w:rPr>
          <w:rFonts w:ascii="Times New Roman" w:hAnsi="Times New Roman" w:cs="Times New Roman"/>
        </w:rPr>
        <w:instrText xml:space="preserve"> ADDIN ZOTERO_ITEM CSL_CITATION {"citationID":"0B5MUvWF","properties":{"formattedCitation":"Easthope, \\uc0\\u8220{}A place called home\\uc0\\u8221{}, 131.","plainCitation":"Easthope, “A place called home”, 131.","dontUpdate":true,"noteIndex":7},"citationItems":[{"id":941,"uris":["http://zotero.org/users/local/g6a28iTw/items/YKUUFA97"],"uri":["http://zotero.org/users/local/g6a28iTw/items/YKUUFA97"],"itemData":{"id":941,"type":"article-journal","container-title":"Housing, theory and society","issue":"3","note":"publisher: Taylor &amp; Francis","page":"128–138","source":"Google Scholar","title":"A place called home","volume":"21","author":[{"family":"Easthope","given":"Hazel"}],"issued":{"date-parts":[["2004"]]}},"locator":"131","label":"page"}],"schema":"https://github.com/citation-style-language/schema/raw/master/csl-citation.json"} </w:instrText>
      </w:r>
      <w:r w:rsidRPr="00145A3E">
        <w:rPr>
          <w:rFonts w:ascii="Times New Roman" w:hAnsi="Times New Roman" w:cs="Times New Roman"/>
        </w:rPr>
        <w:fldChar w:fldCharType="separate"/>
      </w:r>
      <w:r w:rsidRPr="00145A3E">
        <w:rPr>
          <w:rFonts w:ascii="Times New Roman" w:hAnsi="Times New Roman" w:cs="Times New Roman"/>
        </w:rPr>
        <w:t>Easthope, “A place called home”, p.131.</w:t>
      </w:r>
      <w:r w:rsidRPr="00145A3E">
        <w:rPr>
          <w:rFonts w:ascii="Times New Roman" w:hAnsi="Times New Roman" w:cs="Times New Roman"/>
        </w:rPr>
        <w:fldChar w:fldCharType="end"/>
      </w:r>
    </w:p>
  </w:footnote>
  <w:footnote w:id="8">
    <w:p w14:paraId="5A63A66C" w14:textId="2CAB523D" w:rsidR="005369D6" w:rsidRPr="00145A3E" w:rsidRDefault="005369D6">
      <w:pPr>
        <w:pStyle w:val="FootnoteText"/>
        <w:rPr>
          <w:rFonts w:ascii="Times New Roman" w:hAnsi="Times New Roman" w:cs="Times New Roman"/>
          <w:lang w:val="es-ES"/>
        </w:rPr>
      </w:pPr>
      <w:r w:rsidRPr="00145A3E">
        <w:rPr>
          <w:rStyle w:val="FootnoteReference"/>
          <w:rFonts w:ascii="Times New Roman" w:hAnsi="Times New Roman" w:cs="Times New Roman"/>
        </w:rPr>
        <w:footnoteRef/>
      </w:r>
      <w:r w:rsidRPr="00145A3E">
        <w:rPr>
          <w:rFonts w:ascii="Times New Roman" w:hAnsi="Times New Roman" w:cs="Times New Roman"/>
        </w:rPr>
        <w:t xml:space="preserve"> </w:t>
      </w:r>
      <w:r w:rsidRPr="00145A3E">
        <w:rPr>
          <w:rFonts w:ascii="Times New Roman" w:hAnsi="Times New Roman" w:cs="Times New Roman"/>
        </w:rPr>
        <w:fldChar w:fldCharType="begin"/>
      </w:r>
      <w:r w:rsidRPr="00145A3E">
        <w:rPr>
          <w:rFonts w:ascii="Times New Roman" w:hAnsi="Times New Roman" w:cs="Times New Roman"/>
        </w:rPr>
        <w:instrText xml:space="preserve"> ADDIN ZOTERO_ITEM CSL_CITATION {"citationID":"0QHCUV42","properties":{"formattedCitation":"Tuan, {\\i{}Topophilia}.","plainCitation":"Tuan, Topophilia.","noteIndex":8},"citationItems":[{"id":944,"uris":["http://zotero.org/users/local/g6a28iTw/items/QLUVH6PD"],"uri":["http://zotero.org/users/local/g6a28iTw/items/QLUVH6PD"],"itemData":{"id":944,"type":"book","publisher":"Columbia University Press","source":"Google Scholar","title":"Topophilia: A study of environmental perceptions, attitudes, and values","title-short":"Topophilia","author":[{"family":"Tuan","given":"Yi-Fu"}],"issued":{"date-parts":[["1990"]]}}}],"schema":"https://github.com/citation-style-language/schema/raw/master/csl-citation.json"} </w:instrText>
      </w:r>
      <w:r w:rsidRPr="00145A3E">
        <w:rPr>
          <w:rFonts w:ascii="Times New Roman" w:hAnsi="Times New Roman" w:cs="Times New Roman"/>
        </w:rPr>
        <w:fldChar w:fldCharType="separate"/>
      </w:r>
      <w:r w:rsidRPr="00145A3E">
        <w:rPr>
          <w:rFonts w:ascii="Times New Roman" w:hAnsi="Times New Roman" w:cs="Times New Roman"/>
        </w:rPr>
        <w:t xml:space="preserve">Tuan, </w:t>
      </w:r>
      <w:r w:rsidR="0013618B" w:rsidRPr="00145A3E">
        <w:rPr>
          <w:rFonts w:ascii="Times New Roman" w:hAnsi="Times New Roman" w:cs="Times New Roman"/>
        </w:rPr>
        <w:t>“</w:t>
      </w:r>
      <w:r w:rsidRPr="00145A3E">
        <w:rPr>
          <w:rFonts w:ascii="Times New Roman" w:hAnsi="Times New Roman" w:cs="Times New Roman"/>
          <w:i/>
          <w:iCs/>
        </w:rPr>
        <w:t>Topophilia</w:t>
      </w:r>
      <w:r w:rsidR="0013618B" w:rsidRPr="00145A3E">
        <w:rPr>
          <w:rFonts w:ascii="Times New Roman" w:hAnsi="Times New Roman" w:cs="Times New Roman"/>
          <w:i/>
          <w:iCs/>
        </w:rPr>
        <w:t>” p.3</w:t>
      </w:r>
      <w:r w:rsidRPr="00145A3E">
        <w:rPr>
          <w:rFonts w:ascii="Times New Roman" w:hAnsi="Times New Roman" w:cs="Times New Roman"/>
        </w:rPr>
        <w:t>.</w:t>
      </w:r>
      <w:r w:rsidRPr="00145A3E">
        <w:rPr>
          <w:rFonts w:ascii="Times New Roman" w:hAnsi="Times New Roman" w:cs="Times New Roman"/>
        </w:rPr>
        <w:fldChar w:fldCharType="end"/>
      </w:r>
    </w:p>
  </w:footnote>
  <w:footnote w:id="9">
    <w:p w14:paraId="73A8C9E9" w14:textId="439A8464" w:rsidR="0013618B" w:rsidRPr="00145A3E" w:rsidRDefault="0013618B">
      <w:pPr>
        <w:pStyle w:val="FootnoteText"/>
        <w:rPr>
          <w:rFonts w:ascii="Times New Roman" w:hAnsi="Times New Roman" w:cs="Times New Roman"/>
        </w:rPr>
      </w:pPr>
      <w:r w:rsidRPr="00145A3E">
        <w:rPr>
          <w:rStyle w:val="FootnoteReference"/>
          <w:rFonts w:ascii="Times New Roman" w:hAnsi="Times New Roman" w:cs="Times New Roman"/>
        </w:rPr>
        <w:footnoteRef/>
      </w:r>
      <w:r w:rsidRPr="00145A3E">
        <w:rPr>
          <w:rFonts w:ascii="Times New Roman" w:hAnsi="Times New Roman" w:cs="Times New Roman"/>
        </w:rPr>
        <w:t xml:space="preserve"> </w:t>
      </w:r>
      <w:r w:rsidRPr="00145A3E">
        <w:rPr>
          <w:rFonts w:ascii="Times New Roman" w:hAnsi="Times New Roman" w:cs="Times New Roman"/>
        </w:rPr>
        <w:fldChar w:fldCharType="begin"/>
      </w:r>
      <w:r w:rsidRPr="00145A3E">
        <w:rPr>
          <w:rFonts w:ascii="Times New Roman" w:hAnsi="Times New Roman" w:cs="Times New Roman"/>
        </w:rPr>
        <w:instrText xml:space="preserve"> ADDIN ZOTERO_ITEM CSL_CITATION {"citationID":"po7RIiSb","properties":{"formattedCitation":"Duncan y Duncan, \\uc0\\u8220{}Sense of place as a positional good\\uc0\\u8221{}, 41.","plainCitation":"Duncan y Duncan, “Sense of place as a positional good”, 41.","noteIndex":9},"citationItems":[{"id":946,"uris":["http://zotero.org/users/local/g6a28iTw/items/LFQ6DNTG"],"uri":["http://zotero.org/users/local/g6a28iTw/items/LFQ6DNTG"],"itemData":{"id":946,"type":"article-journal","container-title":"Textures of place: Exploring humanist geographies","note":"publisher: University of Minnesota Press Minneapolis","page":"41–54","source":"Google Scholar","title":"Sense of place as a positional good: Locating Bedford in space and time","title-short":"Sense of place as a positional good","author":[{"family":"Duncan","given":"James"},{"family":"Duncan","given":"Nancy"}],"issued":{"date-parts":[["2001"]]}},"locator":"41","label":"page"}],"schema":"https://github.com/citation-style-language/schema/raw/master/csl-citation.json"} </w:instrText>
      </w:r>
      <w:r w:rsidRPr="00145A3E">
        <w:rPr>
          <w:rFonts w:ascii="Times New Roman" w:hAnsi="Times New Roman" w:cs="Times New Roman"/>
        </w:rPr>
        <w:fldChar w:fldCharType="separate"/>
      </w:r>
      <w:r w:rsidRPr="00145A3E">
        <w:rPr>
          <w:rFonts w:ascii="Times New Roman" w:hAnsi="Times New Roman" w:cs="Times New Roman"/>
        </w:rPr>
        <w:t>Duncan y Duncan, “Sense of place as a positional good”, p.41.</w:t>
      </w:r>
      <w:r w:rsidRPr="00145A3E">
        <w:rPr>
          <w:rFonts w:ascii="Times New Roman" w:hAnsi="Times New Roman" w:cs="Times New Roman"/>
        </w:rPr>
        <w:fldChar w:fldCharType="end"/>
      </w:r>
    </w:p>
  </w:footnote>
  <w:footnote w:id="10">
    <w:p w14:paraId="44474EF0" w14:textId="77777777" w:rsidR="0013618B" w:rsidRPr="00145A3E" w:rsidRDefault="0013618B" w:rsidP="0013618B">
      <w:pPr>
        <w:pStyle w:val="FootnoteText"/>
        <w:rPr>
          <w:rFonts w:ascii="Times New Roman" w:hAnsi="Times New Roman" w:cs="Times New Roman"/>
          <w:lang w:val="es-ES"/>
        </w:rPr>
      </w:pPr>
      <w:r w:rsidRPr="00145A3E">
        <w:rPr>
          <w:rStyle w:val="FootnoteReference"/>
          <w:rFonts w:ascii="Times New Roman" w:hAnsi="Times New Roman" w:cs="Times New Roman"/>
        </w:rPr>
        <w:footnoteRef/>
      </w:r>
      <w:r w:rsidRPr="00145A3E">
        <w:rPr>
          <w:rFonts w:ascii="Times New Roman" w:hAnsi="Times New Roman" w:cs="Times New Roman"/>
        </w:rPr>
        <w:t xml:space="preserve"> </w:t>
      </w:r>
      <w:r w:rsidRPr="00145A3E">
        <w:rPr>
          <w:rFonts w:ascii="Times New Roman" w:hAnsi="Times New Roman" w:cs="Times New Roman"/>
        </w:rPr>
        <w:fldChar w:fldCharType="begin"/>
      </w:r>
      <w:r w:rsidRPr="00145A3E">
        <w:rPr>
          <w:rFonts w:ascii="Times New Roman" w:hAnsi="Times New Roman" w:cs="Times New Roman"/>
        </w:rPr>
        <w:instrText xml:space="preserve"> ADDIN ZOTERO_ITEM CSL_CITATION {"citationID":"jda1L8Mx","properties":{"formattedCitation":"Bachelard, {\\i{}The poetics of space}.","plainCitation":"Bachelard, The poetics of space.","noteIndex":10},"citationItems":[{"id":947,"uris":["http://zotero.org/users/local/g6a28iTw/items/DAMPUBXT"],"uri":["http://zotero.org/users/local/g6a28iTw/items/DAMPUBXT"],"itemData":{"id":947,"type":"book","publisher":"Penguin Classics","source":"Google Scholar","title":"The poetics of space","author":[{"family":"Bachelard","given":"Gaston"}],"issued":{"date-parts":[["2014"]]}}}],"schema":"https://github.com/citation-style-language/schema/raw/master/csl-citation.json"} </w:instrText>
      </w:r>
      <w:r w:rsidRPr="00145A3E">
        <w:rPr>
          <w:rFonts w:ascii="Times New Roman" w:hAnsi="Times New Roman" w:cs="Times New Roman"/>
        </w:rPr>
        <w:fldChar w:fldCharType="separate"/>
      </w:r>
      <w:r w:rsidRPr="00145A3E">
        <w:rPr>
          <w:rFonts w:ascii="Times New Roman" w:hAnsi="Times New Roman" w:cs="Times New Roman"/>
        </w:rPr>
        <w:t xml:space="preserve">Bachelard, </w:t>
      </w:r>
      <w:r w:rsidRPr="00145A3E">
        <w:rPr>
          <w:rFonts w:ascii="Times New Roman" w:hAnsi="Times New Roman" w:cs="Times New Roman"/>
          <w:i/>
          <w:iCs/>
        </w:rPr>
        <w:t>The poetics of space</w:t>
      </w:r>
      <w:r w:rsidRPr="00145A3E">
        <w:rPr>
          <w:rFonts w:ascii="Times New Roman" w:hAnsi="Times New Roman" w:cs="Times New Roman"/>
        </w:rPr>
        <w:t>.</w:t>
      </w:r>
      <w:r w:rsidRPr="00145A3E">
        <w:rPr>
          <w:rFonts w:ascii="Times New Roman" w:hAnsi="Times New Roman" w:cs="Times New Roman"/>
        </w:rPr>
        <w:fldChar w:fldCharType="end"/>
      </w:r>
    </w:p>
  </w:footnote>
  <w:footnote w:id="11">
    <w:p w14:paraId="40D33D5B" w14:textId="6367960B" w:rsidR="0013618B" w:rsidRPr="00145A3E" w:rsidRDefault="0013618B">
      <w:pPr>
        <w:pStyle w:val="FootnoteText"/>
        <w:rPr>
          <w:rFonts w:ascii="Times New Roman" w:hAnsi="Times New Roman" w:cs="Times New Roman"/>
        </w:rPr>
      </w:pPr>
      <w:r w:rsidRPr="00145A3E">
        <w:rPr>
          <w:rStyle w:val="FootnoteReference"/>
          <w:rFonts w:ascii="Times New Roman" w:hAnsi="Times New Roman" w:cs="Times New Roman"/>
        </w:rPr>
        <w:footnoteRef/>
      </w:r>
      <w:r w:rsidRPr="00145A3E">
        <w:rPr>
          <w:rFonts w:ascii="Times New Roman" w:hAnsi="Times New Roman" w:cs="Times New Roman"/>
        </w:rPr>
        <w:t xml:space="preserve"> </w:t>
      </w:r>
      <w:r w:rsidRPr="00145A3E">
        <w:rPr>
          <w:rFonts w:ascii="Times New Roman" w:hAnsi="Times New Roman" w:cs="Times New Roman"/>
        </w:rPr>
        <w:fldChar w:fldCharType="begin"/>
      </w:r>
      <w:r w:rsidRPr="00145A3E">
        <w:rPr>
          <w:rFonts w:ascii="Times New Roman" w:hAnsi="Times New Roman" w:cs="Times New Roman"/>
        </w:rPr>
        <w:instrText xml:space="preserve"> ADDIN ZOTERO_ITEM CSL_CITATION {"citationID":"DeNv4PJI","properties":{"formattedCitation":"Easthope, \\uc0\\u8220{}A place called home\\uc0\\u8221{}, 128.","plainCitation":"Easthope, “A place called home”, 128.","noteIndex":11},"citationItems":[{"id":941,"uris":["http://zotero.org/users/local/g6a28iTw/items/YKUUFA97"],"uri":["http://zotero.org/users/local/g6a28iTw/items/YKUUFA97"],"itemData":{"id":941,"type":"article-journal","container-title":"Housing, theory and society","issue":"3","note":"publisher: Taylor &amp; Francis","page":"128–138","source":"Google Scholar","title":"A place called home","volume":"21","author":[{"family":"Easthope","given":"Hazel"}],"issued":{"date-parts":[["2004"]]}},"locator":"128","label":"page"}],"schema":"https://github.com/citation-style-language/schema/raw/master/csl-citation.json"} </w:instrText>
      </w:r>
      <w:r w:rsidRPr="00145A3E">
        <w:rPr>
          <w:rFonts w:ascii="Times New Roman" w:hAnsi="Times New Roman" w:cs="Times New Roman"/>
        </w:rPr>
        <w:fldChar w:fldCharType="separate"/>
      </w:r>
      <w:r w:rsidRPr="00145A3E">
        <w:rPr>
          <w:rFonts w:ascii="Times New Roman" w:hAnsi="Times New Roman" w:cs="Times New Roman"/>
        </w:rPr>
        <w:t>Easthope, “A place called home”, p. 128.</w:t>
      </w:r>
      <w:r w:rsidRPr="00145A3E">
        <w:rPr>
          <w:rFonts w:ascii="Times New Roman" w:hAnsi="Times New Roman" w:cs="Times New Roman"/>
        </w:rPr>
        <w:fldChar w:fldCharType="end"/>
      </w:r>
    </w:p>
  </w:footnote>
  <w:footnote w:id="12">
    <w:p w14:paraId="74C55CF2" w14:textId="4C95FC74" w:rsidR="00FA68BC" w:rsidRPr="00145A3E" w:rsidRDefault="00FA68BC">
      <w:pPr>
        <w:pStyle w:val="FootnoteText"/>
        <w:rPr>
          <w:rFonts w:ascii="Times New Roman" w:hAnsi="Times New Roman" w:cs="Times New Roman"/>
        </w:rPr>
      </w:pPr>
      <w:r w:rsidRPr="00145A3E">
        <w:rPr>
          <w:rStyle w:val="FootnoteReference"/>
          <w:rFonts w:ascii="Times New Roman" w:hAnsi="Times New Roman" w:cs="Times New Roman"/>
        </w:rPr>
        <w:footnoteRef/>
      </w:r>
      <w:r w:rsidRPr="00145A3E">
        <w:rPr>
          <w:rFonts w:ascii="Times New Roman" w:hAnsi="Times New Roman" w:cs="Times New Roman"/>
        </w:rPr>
        <w:t xml:space="preserve"> </w:t>
      </w:r>
      <w:r w:rsidRPr="00145A3E">
        <w:rPr>
          <w:rFonts w:ascii="Times New Roman" w:hAnsi="Times New Roman" w:cs="Times New Roman"/>
        </w:rPr>
        <w:fldChar w:fldCharType="begin"/>
      </w:r>
      <w:r w:rsidR="00860F5B" w:rsidRPr="00145A3E">
        <w:rPr>
          <w:rFonts w:ascii="Times New Roman" w:hAnsi="Times New Roman" w:cs="Times New Roman"/>
        </w:rPr>
        <w:instrText xml:space="preserve"> ADDIN ZOTERO_ITEM CSL_CITATION {"citationID":"4bCFz8Nn","properties":{"formattedCitation":"Reimer y Leslie, \\uc0\\u8220{}Identity, consumption, and the home\\uc0\\u8221{}, 187.","plainCitation":"Reimer y Leslie, “Identity, consumption, and the home”, 187.","dontUpdate":true,"noteIndex":12},"citationItems":[{"id":935,"uris":["http://zotero.org/users/local/g6a28iTw/items/2R7S96HV"],"uri":["http://zotero.org/users/local/g6a28iTw/items/2R7S96HV"],"itemData":{"id":935,"type":"article-journal","container-title":"Home Cultures","issue":"2","note":"publisher: Taylor &amp; Francis","page":"187–210","source":"Google Scholar","title":"Identity, consumption, and the home","volume":"1","author":[{"family":"Reimer","given":"Suzanne"},{"family":"Leslie","given":"Deborah"}],"issued":{"date-parts":[["2004"]]}},"locator":"187","label":"page"}],"schema":"https://github.com/citation-style-language/schema/raw/master/csl-citation.json"} </w:instrText>
      </w:r>
      <w:r w:rsidRPr="00145A3E">
        <w:rPr>
          <w:rFonts w:ascii="Times New Roman" w:hAnsi="Times New Roman" w:cs="Times New Roman"/>
        </w:rPr>
        <w:fldChar w:fldCharType="separate"/>
      </w:r>
      <w:r w:rsidRPr="00145A3E">
        <w:rPr>
          <w:rFonts w:ascii="Times New Roman" w:hAnsi="Times New Roman" w:cs="Times New Roman"/>
        </w:rPr>
        <w:t>Reimer y Leslie, “Identity, consumption, and the home”, p. 187.</w:t>
      </w:r>
      <w:r w:rsidRPr="00145A3E">
        <w:rPr>
          <w:rFonts w:ascii="Times New Roman" w:hAnsi="Times New Roman" w:cs="Times New Roman"/>
        </w:rPr>
        <w:fldChar w:fldCharType="end"/>
      </w:r>
    </w:p>
  </w:footnote>
  <w:footnote w:id="13">
    <w:p w14:paraId="7E59B017" w14:textId="69DF1B2C" w:rsidR="00FA68BC" w:rsidRPr="00145A3E" w:rsidRDefault="00FA68BC">
      <w:pPr>
        <w:pStyle w:val="FootnoteText"/>
        <w:rPr>
          <w:rFonts w:ascii="Times New Roman" w:hAnsi="Times New Roman" w:cs="Times New Roman"/>
        </w:rPr>
      </w:pPr>
      <w:r w:rsidRPr="00145A3E">
        <w:rPr>
          <w:rStyle w:val="FootnoteReference"/>
          <w:rFonts w:ascii="Times New Roman" w:hAnsi="Times New Roman" w:cs="Times New Roman"/>
        </w:rPr>
        <w:footnoteRef/>
      </w:r>
      <w:r w:rsidRPr="00145A3E">
        <w:rPr>
          <w:rFonts w:ascii="Times New Roman" w:hAnsi="Times New Roman" w:cs="Times New Roman"/>
        </w:rPr>
        <w:t xml:space="preserve"> </w:t>
      </w:r>
      <w:r w:rsidRPr="00145A3E">
        <w:rPr>
          <w:rFonts w:ascii="Times New Roman" w:hAnsi="Times New Roman" w:cs="Times New Roman"/>
        </w:rPr>
        <w:fldChar w:fldCharType="begin"/>
      </w:r>
      <w:r w:rsidRPr="00145A3E">
        <w:rPr>
          <w:rFonts w:ascii="Times New Roman" w:hAnsi="Times New Roman" w:cs="Times New Roman"/>
        </w:rPr>
        <w:instrText xml:space="preserve"> ADDIN ZOTERO_ITEM CSL_CITATION {"citationID":"GUgWyjhG","properties":{"formattedCitation":"Miller, \\uc0\\u8220{}Alienable gifts and inalienable commodities\\uc0\\u8221{}.","plainCitation":"Miller, “Alienable gifts and inalienable commodities”.","noteIndex":13},"citationItems":[{"id":948,"uris":["http://zotero.org/users/local/g6a28iTw/items/DY6E7ISL"],"uri":["http://zotero.org/users/local/g6a28iTw/items/DY6E7ISL"],"itemData":{"id":948,"type":"article-journal","container-title":"The empire of things: Regimes of value and material culture","note":"publisher: School of American Research Press Santa Fe","page":"91–115","source":"Google Scholar","title":"Alienable gifts and inalienable commodities","author":[{"family":"Miller","given":"Daniel"}],"issued":{"date-parts":[["2001"]]}}}],"schema":"https://github.com/citation-style-language/schema/raw/master/csl-citation.json"} </w:instrText>
      </w:r>
      <w:r w:rsidRPr="00145A3E">
        <w:rPr>
          <w:rFonts w:ascii="Times New Roman" w:hAnsi="Times New Roman" w:cs="Times New Roman"/>
        </w:rPr>
        <w:fldChar w:fldCharType="separate"/>
      </w:r>
      <w:r w:rsidRPr="00145A3E">
        <w:rPr>
          <w:rFonts w:ascii="Times New Roman" w:hAnsi="Times New Roman" w:cs="Times New Roman"/>
        </w:rPr>
        <w:t>Miller, “Alienable gifts and inalienable commodities”.</w:t>
      </w:r>
      <w:r w:rsidRPr="00145A3E">
        <w:rPr>
          <w:rFonts w:ascii="Times New Roman" w:hAnsi="Times New Roman" w:cs="Times New Roman"/>
        </w:rPr>
        <w:fldChar w:fldCharType="end"/>
      </w:r>
      <w:r w:rsidRPr="00145A3E">
        <w:rPr>
          <w:rFonts w:ascii="Times New Roman" w:hAnsi="Times New Roman" w:cs="Times New Roman"/>
        </w:rPr>
        <w:t xml:space="preserve"> p.146.</w:t>
      </w:r>
    </w:p>
  </w:footnote>
  <w:footnote w:id="14">
    <w:p w14:paraId="53BC975F" w14:textId="6DDDFA13" w:rsidR="00005C83" w:rsidRPr="00145A3E" w:rsidRDefault="00005C83">
      <w:pPr>
        <w:pStyle w:val="FootnoteText"/>
        <w:rPr>
          <w:rFonts w:ascii="Times New Roman" w:hAnsi="Times New Roman" w:cs="Times New Roman"/>
        </w:rPr>
      </w:pPr>
      <w:r w:rsidRPr="00145A3E">
        <w:rPr>
          <w:rStyle w:val="FootnoteReference"/>
          <w:rFonts w:ascii="Times New Roman" w:hAnsi="Times New Roman" w:cs="Times New Roman"/>
        </w:rPr>
        <w:footnoteRef/>
      </w:r>
      <w:r w:rsidRPr="00145A3E">
        <w:rPr>
          <w:rFonts w:ascii="Times New Roman" w:hAnsi="Times New Roman" w:cs="Times New Roman"/>
        </w:rPr>
        <w:t xml:space="preserve"> </w:t>
      </w:r>
      <w:r w:rsidRPr="00145A3E">
        <w:rPr>
          <w:rFonts w:ascii="Times New Roman" w:hAnsi="Times New Roman" w:cs="Times New Roman"/>
        </w:rPr>
        <w:fldChar w:fldCharType="begin"/>
      </w:r>
      <w:r w:rsidRPr="00145A3E">
        <w:rPr>
          <w:rFonts w:ascii="Times New Roman" w:hAnsi="Times New Roman" w:cs="Times New Roman"/>
        </w:rPr>
        <w:instrText xml:space="preserve"> ADDIN ZOTERO_ITEM CSL_CITATION {"citationID":"bxzE7Ny5","properties":{"formattedCitation":"L\\uc0\\u246{}fgren, \\uc0\\u8220{}Recycling the home\\uc0\\u8221{}.","plainCitation":"Löfgren, “Recycling the home”.","noteIndex":14},"citationItems":[{"id":949,"uris":["http://zotero.org/users/local/g6a28iTw/items/GU9HSUDQ"],"uri":["http://zotero.org/users/local/g6a28iTw/items/GU9HSUDQ"],"itemData":{"id":949,"type":"chapter","container-title":"Waste Management and Sustainable Consumption","page":"25–40","publisher":"Routledge","source":"Google Scholar","title":"Recycling the home: the constant flow of domestic stuff, emotions and routines","title-short":"Recycling the home","author":[{"family":"Löfgren","given":"Orvar"}],"issued":{"date-parts":[["2014"]]}}}],"schema":"https://github.com/citation-style-language/schema/raw/master/csl-citation.json"} </w:instrText>
      </w:r>
      <w:r w:rsidRPr="00145A3E">
        <w:rPr>
          <w:rFonts w:ascii="Times New Roman" w:hAnsi="Times New Roman" w:cs="Times New Roman"/>
        </w:rPr>
        <w:fldChar w:fldCharType="separate"/>
      </w:r>
      <w:proofErr w:type="spellStart"/>
      <w:r w:rsidRPr="00145A3E">
        <w:rPr>
          <w:rFonts w:ascii="Times New Roman" w:hAnsi="Times New Roman" w:cs="Times New Roman"/>
        </w:rPr>
        <w:t>Löfgren</w:t>
      </w:r>
      <w:proofErr w:type="spellEnd"/>
      <w:r w:rsidRPr="00145A3E">
        <w:rPr>
          <w:rFonts w:ascii="Times New Roman" w:hAnsi="Times New Roman" w:cs="Times New Roman"/>
        </w:rPr>
        <w:t>, “Recycling the home”.</w:t>
      </w:r>
      <w:r w:rsidRPr="00145A3E">
        <w:rPr>
          <w:rFonts w:ascii="Times New Roman" w:hAnsi="Times New Roman" w:cs="Times New Roman"/>
        </w:rPr>
        <w:fldChar w:fldCharType="end"/>
      </w:r>
    </w:p>
  </w:footnote>
  <w:footnote w:id="15">
    <w:p w14:paraId="66F5E46B" w14:textId="525475A5" w:rsidR="00860F5B" w:rsidRPr="00145A3E" w:rsidRDefault="00860F5B">
      <w:pPr>
        <w:pStyle w:val="FootnoteText"/>
        <w:rPr>
          <w:rFonts w:ascii="Times New Roman" w:hAnsi="Times New Roman" w:cs="Times New Roman"/>
        </w:rPr>
      </w:pPr>
      <w:r w:rsidRPr="00145A3E">
        <w:rPr>
          <w:rStyle w:val="FootnoteReference"/>
          <w:rFonts w:ascii="Times New Roman" w:hAnsi="Times New Roman" w:cs="Times New Roman"/>
        </w:rPr>
        <w:footnoteRef/>
      </w:r>
      <w:r w:rsidRPr="00145A3E">
        <w:rPr>
          <w:rFonts w:ascii="Times New Roman" w:hAnsi="Times New Roman" w:cs="Times New Roman"/>
        </w:rPr>
        <w:t xml:space="preserve"> </w:t>
      </w:r>
      <w:r w:rsidRPr="00145A3E">
        <w:rPr>
          <w:rFonts w:ascii="Times New Roman" w:hAnsi="Times New Roman" w:cs="Times New Roman"/>
        </w:rPr>
        <w:fldChar w:fldCharType="begin"/>
      </w:r>
      <w:r w:rsidRPr="00145A3E">
        <w:rPr>
          <w:rFonts w:ascii="Times New Roman" w:hAnsi="Times New Roman" w:cs="Times New Roman"/>
        </w:rPr>
        <w:instrText xml:space="preserve"> ADDIN ZOTERO_ITEM CSL_CITATION {"citationID":"6AzAxGMD","properties":{"formattedCitation":"Reimer y Leslie, \\uc0\\u8220{}Identity, consumption, and the home\\uc0\\u8221{}, 190.","plainCitation":"Reimer y Leslie, “Identity, consumption, and the home”, 190.","noteIndex":14},"citationItems":[{"id":935,"uris":["http://zotero.org/users/local/g6a28iTw/items/2R7S96HV"],"uri":["http://zotero.org/users/local/g6a28iTw/items/2R7S96HV"],"itemData":{"id":935,"type":"article-journal","container-title":"Home Cultures","issue":"2","note":"publisher: Taylor &amp; Francis","page":"187–210","source":"Google Scholar","title":"Identity, consumption, and the home","volume":"1","author":[{"family":"Reimer","given":"Suzanne"},{"family":"Leslie","given":"Deborah"}],"issued":{"date-parts":[["2004"]]}},"locator":"190","label":"page"}],"schema":"https://github.com/citation-style-language/schema/raw/master/csl-citation.json"} </w:instrText>
      </w:r>
      <w:r w:rsidRPr="00145A3E">
        <w:rPr>
          <w:rFonts w:ascii="Times New Roman" w:hAnsi="Times New Roman" w:cs="Times New Roman"/>
        </w:rPr>
        <w:fldChar w:fldCharType="separate"/>
      </w:r>
      <w:r w:rsidRPr="00145A3E">
        <w:rPr>
          <w:rFonts w:ascii="Times New Roman" w:hAnsi="Times New Roman" w:cs="Times New Roman"/>
        </w:rPr>
        <w:t>Reimer y Leslie, “Identity, consumption, and the home”, p.190.</w:t>
      </w:r>
      <w:r w:rsidRPr="00145A3E">
        <w:rPr>
          <w:rFonts w:ascii="Times New Roman" w:hAnsi="Times New Roman" w:cs="Times New Roman"/>
        </w:rPr>
        <w:fldChar w:fldCharType="end"/>
      </w:r>
    </w:p>
  </w:footnote>
  <w:footnote w:id="16">
    <w:p w14:paraId="03513FDC" w14:textId="50016709" w:rsidR="00586E18" w:rsidRPr="00145A3E" w:rsidRDefault="00586E18">
      <w:pPr>
        <w:pStyle w:val="FootnoteText"/>
        <w:rPr>
          <w:rFonts w:ascii="Times New Roman" w:hAnsi="Times New Roman" w:cs="Times New Roman"/>
        </w:rPr>
      </w:pPr>
      <w:r w:rsidRPr="00145A3E">
        <w:rPr>
          <w:rStyle w:val="FootnoteReference"/>
          <w:rFonts w:ascii="Times New Roman" w:hAnsi="Times New Roman" w:cs="Times New Roman"/>
        </w:rPr>
        <w:footnoteRef/>
      </w:r>
      <w:r w:rsidRPr="00145A3E">
        <w:rPr>
          <w:rFonts w:ascii="Times New Roman" w:hAnsi="Times New Roman" w:cs="Times New Roman"/>
        </w:rPr>
        <w:t xml:space="preserve"> </w:t>
      </w:r>
      <w:r w:rsidRPr="00145A3E">
        <w:rPr>
          <w:rFonts w:ascii="Times New Roman" w:hAnsi="Times New Roman" w:cs="Times New Roman"/>
        </w:rPr>
        <w:fldChar w:fldCharType="begin"/>
      </w:r>
      <w:r w:rsidRPr="00145A3E">
        <w:rPr>
          <w:rFonts w:ascii="Times New Roman" w:hAnsi="Times New Roman" w:cs="Times New Roman"/>
        </w:rPr>
        <w:instrText xml:space="preserve"> ADDIN ZOTERO_ITEM CSL_CITATION {"citationID":"tQRG9upg","properties":{"formattedCitation":"L\\uc0\\u246{}fgren, \\uc0\\u8220{}Recycling the home\\uc0\\u8221{}.","plainCitation":"Löfgren, “Recycling the home”.","noteIndex":16},"citationItems":[{"id":949,"uris":["http://zotero.org/users/local/g6a28iTw/items/GU9HSUDQ"],"uri":["http://zotero.org/users/local/g6a28iTw/items/GU9HSUDQ"],"itemData":{"id":949,"type":"chapter","container-title":"Waste Management and Sustainable Consumption","page":"25–40","publisher":"Routledge","source":"Google Scholar","title":"Recycling the home: the constant flow of domestic stuff, emotions and routines","title-short":"Recycling the home","author":[{"family":"Löfgren","given":"Orvar"}],"issued":{"date-parts":[["2014"]]}}}],"schema":"https://github.com/citation-style-language/schema/raw/master/csl-citation.json"} </w:instrText>
      </w:r>
      <w:r w:rsidRPr="00145A3E">
        <w:rPr>
          <w:rFonts w:ascii="Times New Roman" w:hAnsi="Times New Roman" w:cs="Times New Roman"/>
        </w:rPr>
        <w:fldChar w:fldCharType="separate"/>
      </w:r>
      <w:proofErr w:type="spellStart"/>
      <w:r w:rsidRPr="00145A3E">
        <w:rPr>
          <w:rFonts w:ascii="Times New Roman" w:hAnsi="Times New Roman" w:cs="Times New Roman"/>
        </w:rPr>
        <w:t>Löfgren</w:t>
      </w:r>
      <w:proofErr w:type="spellEnd"/>
      <w:r w:rsidRPr="00145A3E">
        <w:rPr>
          <w:rFonts w:ascii="Times New Roman" w:hAnsi="Times New Roman" w:cs="Times New Roman"/>
        </w:rPr>
        <w:t>, “Recycling the home”.</w:t>
      </w:r>
      <w:r w:rsidRPr="00145A3E">
        <w:rPr>
          <w:rFonts w:ascii="Times New Roman" w:hAnsi="Times New Roman" w:cs="Times New Roman"/>
        </w:rPr>
        <w:fldChar w:fldCharType="end"/>
      </w:r>
    </w:p>
  </w:footnote>
  <w:footnote w:id="17">
    <w:p w14:paraId="507ED0A2" w14:textId="77777777" w:rsidR="00354448" w:rsidRPr="00145A3E" w:rsidRDefault="00354448" w:rsidP="00354448">
      <w:pPr>
        <w:pStyle w:val="FootnoteText"/>
        <w:rPr>
          <w:rFonts w:ascii="Times New Roman" w:hAnsi="Times New Roman" w:cs="Times New Roman"/>
        </w:rPr>
      </w:pPr>
      <w:r w:rsidRPr="00145A3E">
        <w:rPr>
          <w:rStyle w:val="FootnoteReference"/>
          <w:rFonts w:ascii="Times New Roman" w:hAnsi="Times New Roman" w:cs="Times New Roman"/>
        </w:rPr>
        <w:footnoteRef/>
      </w:r>
      <w:r w:rsidRPr="00145A3E">
        <w:rPr>
          <w:rFonts w:ascii="Times New Roman" w:hAnsi="Times New Roman" w:cs="Times New Roman"/>
        </w:rPr>
        <w:t xml:space="preserve"> </w:t>
      </w:r>
      <w:r w:rsidRPr="00145A3E">
        <w:rPr>
          <w:rFonts w:ascii="Times New Roman" w:hAnsi="Times New Roman" w:cs="Times New Roman"/>
        </w:rPr>
        <w:fldChar w:fldCharType="begin"/>
      </w:r>
      <w:r w:rsidRPr="00145A3E">
        <w:rPr>
          <w:rFonts w:ascii="Times New Roman" w:hAnsi="Times New Roman" w:cs="Times New Roman"/>
        </w:rPr>
        <w:instrText xml:space="preserve"> ADDIN ZOTERO_ITEM CSL_CITATION {"citationID":"xNYtmF64","properties":{"formattedCitation":"Reimer y Leslie, 192.","plainCitation":"Reimer y Leslie, 192.","dontUpdate":true,"noteIndex":17},"citationItems":[{"id":935,"uris":["http://zotero.org/users/local/g6a28iTw/items/2R7S96HV"],"uri":["http://zotero.org/users/local/g6a28iTw/items/2R7S96HV"],"itemData":{"id":935,"type":"article-journal","container-title":"Home Cultures","issue":"2","note":"publisher: Taylor &amp; Francis","page":"187–210","source":"Google Scholar","title":"Identity, consumption, and the home","volume":"1","author":[{"family":"Reimer","given":"Suzanne"},{"family":"Leslie","given":"Deborah"}],"issued":{"date-parts":[["2004"]]}},"locator":"192","label":"page"}],"schema":"https://github.com/citation-style-language/schema/raw/master/csl-citation.json"} </w:instrText>
      </w:r>
      <w:r w:rsidRPr="00145A3E">
        <w:rPr>
          <w:rFonts w:ascii="Times New Roman" w:hAnsi="Times New Roman" w:cs="Times New Roman"/>
        </w:rPr>
        <w:fldChar w:fldCharType="separate"/>
      </w:r>
      <w:r w:rsidRPr="00145A3E">
        <w:rPr>
          <w:rFonts w:ascii="Times New Roman" w:hAnsi="Times New Roman" w:cs="Times New Roman"/>
        </w:rPr>
        <w:t xml:space="preserve"> Reimer y Leslie, “Identity, consumption, and the home”</w:t>
      </w:r>
      <w:r w:rsidRPr="00145A3E">
        <w:rPr>
          <w:rFonts w:ascii="Times New Roman" w:hAnsi="Times New Roman" w:cs="Times New Roman"/>
          <w:noProof/>
        </w:rPr>
        <w:t>, p.192.</w:t>
      </w:r>
      <w:r w:rsidRPr="00145A3E">
        <w:rPr>
          <w:rFonts w:ascii="Times New Roman" w:hAnsi="Times New Roman" w:cs="Times New Roman"/>
        </w:rPr>
        <w:fldChar w:fldCharType="end"/>
      </w:r>
    </w:p>
  </w:footnote>
  <w:footnote w:id="18">
    <w:p w14:paraId="4F53A4D2" w14:textId="48332CDE" w:rsidR="00586E18" w:rsidRPr="00145A3E" w:rsidRDefault="00586E18">
      <w:pPr>
        <w:pStyle w:val="FootnoteText"/>
        <w:rPr>
          <w:rFonts w:ascii="Times New Roman" w:hAnsi="Times New Roman" w:cs="Times New Roman"/>
          <w:lang w:val="es-ES"/>
        </w:rPr>
      </w:pPr>
      <w:r w:rsidRPr="00145A3E">
        <w:rPr>
          <w:rStyle w:val="FootnoteReference"/>
          <w:rFonts w:ascii="Times New Roman" w:hAnsi="Times New Roman" w:cs="Times New Roman"/>
        </w:rPr>
        <w:footnoteRef/>
      </w:r>
      <w:r w:rsidRPr="00145A3E">
        <w:rPr>
          <w:rFonts w:ascii="Times New Roman" w:hAnsi="Times New Roman" w:cs="Times New Roman"/>
        </w:rPr>
        <w:t xml:space="preserve"> </w:t>
      </w:r>
      <w:r w:rsidRPr="00145A3E">
        <w:rPr>
          <w:rFonts w:ascii="Times New Roman" w:hAnsi="Times New Roman" w:cs="Times New Roman"/>
        </w:rPr>
        <w:fldChar w:fldCharType="begin"/>
      </w:r>
      <w:r w:rsidRPr="00145A3E">
        <w:rPr>
          <w:rFonts w:ascii="Times New Roman" w:hAnsi="Times New Roman" w:cs="Times New Roman"/>
        </w:rPr>
        <w:instrText xml:space="preserve"> ADDIN ZOTERO_ITEM CSL_CITATION {"citationID":"k9LjDbH1","properties":{"formattedCitation":"Reimer y Leslie, 194.","plainCitation":"Reimer y Leslie, 194.","noteIndex":18},"citationItems":[{"id":935,"uris":["http://zotero.org/users/local/g6a28iTw/items/2R7S96HV"],"uri":["http://zotero.org/users/local/g6a28iTw/items/2R7S96HV"],"itemData":{"id":935,"type":"article-journal","container-title":"Home Cultures","issue":"2","note":"publisher: Taylor &amp; Francis","page":"187–210","source":"Google Scholar","title":"Identity, consumption, and the home","volume":"1","author":[{"family":"Reimer","given":"Suzanne"},{"family":"Leslie","given":"Deborah"}],"issued":{"date-parts":[["2004"]]}},"locator":"194","label":"page"}],"schema":"https://github.com/citation-style-language/schema/raw/master/csl-citation.json"} </w:instrText>
      </w:r>
      <w:r w:rsidRPr="00145A3E">
        <w:rPr>
          <w:rFonts w:ascii="Times New Roman" w:hAnsi="Times New Roman" w:cs="Times New Roman"/>
        </w:rPr>
        <w:fldChar w:fldCharType="separate"/>
      </w:r>
      <w:r w:rsidRPr="00145A3E">
        <w:rPr>
          <w:rFonts w:ascii="Times New Roman" w:hAnsi="Times New Roman" w:cs="Times New Roman"/>
          <w:i/>
          <w:iCs/>
          <w:noProof/>
        </w:rPr>
        <w:t>Idem</w:t>
      </w:r>
      <w:r w:rsidRPr="00145A3E">
        <w:rPr>
          <w:rFonts w:ascii="Times New Roman" w:hAnsi="Times New Roman" w:cs="Times New Roman"/>
          <w:noProof/>
        </w:rPr>
        <w:t>, 194.</w:t>
      </w:r>
      <w:r w:rsidRPr="00145A3E">
        <w:rPr>
          <w:rFonts w:ascii="Times New Roman" w:hAnsi="Times New Roman" w:cs="Times New Roman"/>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62"/>
    <w:rsid w:val="00005C83"/>
    <w:rsid w:val="00017B30"/>
    <w:rsid w:val="000817AD"/>
    <w:rsid w:val="000D027F"/>
    <w:rsid w:val="0013618B"/>
    <w:rsid w:val="00145A3E"/>
    <w:rsid w:val="001A0126"/>
    <w:rsid w:val="001D0D18"/>
    <w:rsid w:val="002A083E"/>
    <w:rsid w:val="00354448"/>
    <w:rsid w:val="003B2F31"/>
    <w:rsid w:val="003C2B62"/>
    <w:rsid w:val="004B7BDC"/>
    <w:rsid w:val="0050090A"/>
    <w:rsid w:val="005369D6"/>
    <w:rsid w:val="00586E18"/>
    <w:rsid w:val="005D4E63"/>
    <w:rsid w:val="005E5345"/>
    <w:rsid w:val="00611BED"/>
    <w:rsid w:val="008022BA"/>
    <w:rsid w:val="00860F5B"/>
    <w:rsid w:val="00912B62"/>
    <w:rsid w:val="009162F8"/>
    <w:rsid w:val="009A4996"/>
    <w:rsid w:val="00AD0C99"/>
    <w:rsid w:val="00BB1406"/>
    <w:rsid w:val="00CE6F77"/>
    <w:rsid w:val="00E1205C"/>
    <w:rsid w:val="00E5229E"/>
    <w:rsid w:val="00EA0B49"/>
    <w:rsid w:val="00F25636"/>
    <w:rsid w:val="00FA68BC"/>
    <w:rsid w:val="00FF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ABBC53"/>
  <w15:chartTrackingRefBased/>
  <w15:docId w15:val="{981E4423-F44E-8B46-9BF8-8BCA5995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3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E5345"/>
    <w:rPr>
      <w:sz w:val="20"/>
      <w:szCs w:val="20"/>
    </w:rPr>
  </w:style>
  <w:style w:type="character" w:customStyle="1" w:styleId="FootnoteTextChar">
    <w:name w:val="Footnote Text Char"/>
    <w:basedOn w:val="DefaultParagraphFont"/>
    <w:link w:val="FootnoteText"/>
    <w:uiPriority w:val="99"/>
    <w:semiHidden/>
    <w:rsid w:val="005E5345"/>
    <w:rPr>
      <w:sz w:val="20"/>
      <w:szCs w:val="20"/>
    </w:rPr>
  </w:style>
  <w:style w:type="character" w:styleId="FootnoteReference">
    <w:name w:val="footnote reference"/>
    <w:basedOn w:val="DefaultParagraphFont"/>
    <w:uiPriority w:val="99"/>
    <w:semiHidden/>
    <w:unhideWhenUsed/>
    <w:rsid w:val="005E5345"/>
    <w:rPr>
      <w:vertAlign w:val="superscript"/>
    </w:rPr>
  </w:style>
  <w:style w:type="paragraph" w:styleId="Bibliography">
    <w:name w:val="Bibliography"/>
    <w:basedOn w:val="Normal"/>
    <w:next w:val="Normal"/>
    <w:uiPriority w:val="37"/>
    <w:unhideWhenUsed/>
    <w:rsid w:val="003B2F31"/>
    <w:pPr>
      <w:ind w:left="720" w:hanging="720"/>
    </w:pPr>
  </w:style>
  <w:style w:type="paragraph" w:styleId="Header">
    <w:name w:val="header"/>
    <w:basedOn w:val="Normal"/>
    <w:link w:val="HeaderChar"/>
    <w:uiPriority w:val="99"/>
    <w:unhideWhenUsed/>
    <w:rsid w:val="004B7BDC"/>
    <w:pPr>
      <w:tabs>
        <w:tab w:val="center" w:pos="4680"/>
        <w:tab w:val="right" w:pos="9360"/>
      </w:tabs>
    </w:pPr>
  </w:style>
  <w:style w:type="character" w:customStyle="1" w:styleId="HeaderChar">
    <w:name w:val="Header Char"/>
    <w:basedOn w:val="DefaultParagraphFont"/>
    <w:link w:val="Header"/>
    <w:uiPriority w:val="99"/>
    <w:rsid w:val="004B7BDC"/>
  </w:style>
  <w:style w:type="paragraph" w:styleId="Footer">
    <w:name w:val="footer"/>
    <w:basedOn w:val="Normal"/>
    <w:link w:val="FooterChar"/>
    <w:uiPriority w:val="99"/>
    <w:unhideWhenUsed/>
    <w:rsid w:val="004B7BDC"/>
    <w:pPr>
      <w:tabs>
        <w:tab w:val="center" w:pos="4680"/>
        <w:tab w:val="right" w:pos="9360"/>
      </w:tabs>
    </w:pPr>
  </w:style>
  <w:style w:type="character" w:customStyle="1" w:styleId="FooterChar">
    <w:name w:val="Footer Char"/>
    <w:basedOn w:val="DefaultParagraphFont"/>
    <w:link w:val="Footer"/>
    <w:uiPriority w:val="99"/>
    <w:rsid w:val="004B7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 Cervantes</dc:creator>
  <cp:keywords/>
  <dc:description/>
  <cp:lastModifiedBy>Elba Cervantes</cp:lastModifiedBy>
  <cp:revision>11</cp:revision>
  <dcterms:created xsi:type="dcterms:W3CDTF">2020-09-02T13:46:00Z</dcterms:created>
  <dcterms:modified xsi:type="dcterms:W3CDTF">2020-09-02T16:35:00Z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zotero-version="5.0.90"&gt;&lt;session id="zwTawtZ5"/&gt;&lt;style id="http://www.zotero.org/styles/chicago-note-bibliography" locale="es-MX" hasBibliography="1" bibliographyStyleHasBeenSet="1"/&gt;&lt;prefs&gt;&lt;pref name="fieldType" value="Field"/&gt;&lt;pre</vt:lpwstr>
  </property>
  <property fmtid="{D5CDD505-2E9C-101B-9397-08002B2CF9AE}" pid="3" name="ZOTERO_PREF_2">
    <vt:lpwstr>f name="noteType" value="1"/&gt;&lt;/prefs&gt;&lt;/data&gt;</vt:lpwstr>
  </property>
</Properties>
</file>